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5B" w:rsidRPr="002D7159" w:rsidRDefault="0087645B" w:rsidP="0087645B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b/>
          <w:sz w:val="24"/>
          <w:szCs w:val="24"/>
          <w:lang w:eastAsia="ru-RU"/>
        </w:rPr>
        <w:t>ВАЖНО ПОМНИТЬ!</w:t>
      </w:r>
    </w:p>
    <w:p w:rsidR="0087645B" w:rsidRPr="002D7159" w:rsidRDefault="0087645B" w:rsidP="001C65F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87645B" w:rsidRPr="002D7159" w:rsidRDefault="0087645B" w:rsidP="0087645B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В</w:t>
      </w:r>
      <w:r w:rsidR="00035E96"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рамках К</w:t>
      </w: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онкурса поддерживаются практики, которые непосредственно работают с детьми и семьями, а не </w:t>
      </w:r>
      <w:r w:rsidR="00035E96" w:rsidRPr="002D7159">
        <w:rPr>
          <w:rFonts w:ascii="Arial Narrow" w:eastAsia="Times New Roman" w:hAnsi="Arial Narrow" w:cs="Arial"/>
          <w:sz w:val="24"/>
          <w:szCs w:val="24"/>
          <w:lang w:eastAsia="ru-RU"/>
        </w:rPr>
        <w:t>те, которые преимущественно нацелены на</w:t>
      </w: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обучение специалистов.</w:t>
      </w:r>
    </w:p>
    <w:p w:rsidR="0087645B" w:rsidRPr="002D7159" w:rsidRDefault="0087645B" w:rsidP="0087645B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Обратите внимание: многим из вас был дан шанс пройти во второй этап, но, если вы не сможете показать, в чем ваша "изюминка", "фишка" в реализации практики, общие слова "индивидуальный подход" и т.п. на этом этапе уже не пройдет. Должно быть понятное описание практики (некий законченный алгоритм действий, ведущий к социальным результатам). Посмотрите внимательно и дайте познакомиться с подготовленным материалом кому-то, кто не в теме - понятно ли ему (ей).  У вас есть возможность поправить.</w:t>
      </w:r>
    </w:p>
    <w:p w:rsidR="00035E96" w:rsidRPr="002D7159" w:rsidRDefault="00035E96" w:rsidP="00035E96">
      <w:pPr>
        <w:pStyle w:val="a3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ВЫ ВСЕГДА МОЖЕТЕ ВНЕСТИ ДОПОЛНЕНИЯ ИЛИ ИЗМЕНЕНИЯ К КРАТКОЙ ЗАЯВКЕ В П.П. 3.11, 4.10 И 5.9 </w:t>
      </w:r>
    </w:p>
    <w:p w:rsidR="0087645B" w:rsidRPr="002D7159" w:rsidRDefault="0087645B" w:rsidP="0070070F">
      <w:pPr>
        <w:pStyle w:val="a3"/>
        <w:numPr>
          <w:ilvl w:val="0"/>
          <w:numId w:val="1"/>
        </w:numPr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При заполнении заявки обязательно сверяйте свои действия с документами Конкурса, которые выложены на портале: </w:t>
      </w:r>
      <w:hyperlink r:id="rId5" w:history="1">
        <w:r w:rsidR="0070070F" w:rsidRPr="002D7159">
          <w:rPr>
            <w:rStyle w:val="a4"/>
            <w:rFonts w:ascii="Arial Narrow" w:eastAsia="Times New Roman" w:hAnsi="Arial Narrow" w:cs="Arial"/>
            <w:color w:val="0070C0"/>
            <w:sz w:val="24"/>
            <w:szCs w:val="24"/>
            <w:lang w:eastAsia="ru-RU"/>
          </w:rPr>
          <w:t>http://deti.timchenkofoundation.org/3-vserossiyskiy-konkurs-semeynyy-farvater/</w:t>
        </w:r>
      </w:hyperlink>
      <w:r w:rsidR="0070070F" w:rsidRPr="002D7159">
        <w:rPr>
          <w:rFonts w:ascii="Arial Narrow" w:eastAsia="Times New Roman" w:hAnsi="Arial Narrow" w:cs="Arial"/>
          <w:color w:val="0070C0"/>
          <w:sz w:val="24"/>
          <w:szCs w:val="24"/>
          <w:lang w:eastAsia="ru-RU"/>
        </w:rPr>
        <w:t xml:space="preserve"> </w:t>
      </w:r>
    </w:p>
    <w:p w:rsidR="0087645B" w:rsidRPr="002D7159" w:rsidRDefault="0087645B" w:rsidP="0087645B">
      <w:pPr>
        <w:pStyle w:val="a3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- Положением о конкурсе – Критерии отбора заявок</w:t>
      </w:r>
    </w:p>
    <w:p w:rsidR="0087645B" w:rsidRPr="002D7159" w:rsidRDefault="0087645B" w:rsidP="0087645B">
      <w:pPr>
        <w:pStyle w:val="a3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- Руководством для заявителей по заполнению полной заявки (по каждому пункту объясняется, что делать с примерами);</w:t>
      </w:r>
    </w:p>
    <w:p w:rsidR="0087645B" w:rsidRPr="002D7159" w:rsidRDefault="0087645B" w:rsidP="0087645B">
      <w:pPr>
        <w:pStyle w:val="a3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- Технической инструкцией;</w:t>
      </w:r>
    </w:p>
    <w:p w:rsidR="0087645B" w:rsidRPr="002D7159" w:rsidRDefault="0087645B" w:rsidP="0087645B">
      <w:pPr>
        <w:pStyle w:val="a3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- Инструкцией по заполнению бюджета;</w:t>
      </w:r>
    </w:p>
    <w:p w:rsidR="0087645B" w:rsidRPr="002D7159" w:rsidRDefault="0087645B" w:rsidP="0087645B">
      <w:pPr>
        <w:pStyle w:val="a3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- Примером заполнения бюджета</w:t>
      </w:r>
      <w:r w:rsidR="0026155D"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(в ваших личных кабинетах)</w:t>
      </w: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.</w:t>
      </w:r>
    </w:p>
    <w:p w:rsidR="0087645B" w:rsidRPr="002D7159" w:rsidRDefault="0087645B" w:rsidP="0087645B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Проект состоит из трех блоков – реализация практики, распространение и внедрение (в деятельность других организаций), мониторинг и оценка – все они друг с другом связаны и идут параллельно. </w:t>
      </w:r>
    </w:p>
    <w:p w:rsidR="0087645B" w:rsidRPr="002D7159" w:rsidRDefault="0087645B" w:rsidP="0087645B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Заявка заполняется на 3 года, а </w:t>
      </w:r>
      <w:r w:rsidRPr="002D7159">
        <w:rPr>
          <w:rFonts w:ascii="Arial Narrow" w:eastAsia="Times New Roman" w:hAnsi="Arial Narrow" w:cs="Arial"/>
          <w:b/>
          <w:sz w:val="24"/>
          <w:szCs w:val="24"/>
          <w:lang w:eastAsia="ru-RU"/>
        </w:rPr>
        <w:t>бюджет – на один год</w:t>
      </w: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, с июня 2018г. по 31 января 2019г.</w:t>
      </w:r>
    </w:p>
    <w:p w:rsidR="0087645B" w:rsidRPr="002D7159" w:rsidRDefault="0087645B" w:rsidP="0087645B">
      <w:pPr>
        <w:pStyle w:val="a3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Не стесняйтесь задавать вопросы в процессе заполнения заявки и консультироваться. Специалисты Фонда всегда на связи. </w:t>
      </w:r>
    </w:p>
    <w:p w:rsidR="00035E96" w:rsidRPr="002D7159" w:rsidRDefault="0087645B" w:rsidP="00035E96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При возникновении технических проблем сразу пишите на почту конкурса </w:t>
      </w:r>
      <w:r w:rsidR="00035E96"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   </w:t>
      </w:r>
      <w:hyperlink r:id="rId6" w:history="1">
        <w:r w:rsidR="00035E96" w:rsidRPr="002D7159">
          <w:rPr>
            <w:rFonts w:ascii="Arial Narrow" w:eastAsia="Calibri" w:hAnsi="Arial Narrow" w:cs="Arial"/>
            <w:color w:val="0000FF"/>
            <w:sz w:val="24"/>
            <w:szCs w:val="24"/>
            <w:u w:val="single"/>
            <w:lang w:val="en-US" w:eastAsia="ru-RU"/>
          </w:rPr>
          <w:t>konkurs</w:t>
        </w:r>
        <w:r w:rsidR="00035E96" w:rsidRPr="002D7159">
          <w:rPr>
            <w:rFonts w:ascii="Arial Narrow" w:eastAsia="Calibri" w:hAnsi="Arial Narrow" w:cs="Arial"/>
            <w:color w:val="0000FF"/>
            <w:sz w:val="24"/>
            <w:szCs w:val="24"/>
            <w:u w:val="single"/>
            <w:lang w:eastAsia="ru-RU"/>
          </w:rPr>
          <w:t>.</w:t>
        </w:r>
        <w:r w:rsidR="00035E96" w:rsidRPr="002D7159">
          <w:rPr>
            <w:rFonts w:ascii="Arial Narrow" w:eastAsia="Calibri" w:hAnsi="Arial Narrow" w:cs="Arial"/>
            <w:color w:val="0000FF"/>
            <w:sz w:val="24"/>
            <w:szCs w:val="24"/>
            <w:u w:val="single"/>
            <w:lang w:val="en-US" w:eastAsia="ru-RU"/>
          </w:rPr>
          <w:t>family</w:t>
        </w:r>
        <w:r w:rsidR="00035E96" w:rsidRPr="002D7159">
          <w:rPr>
            <w:rFonts w:ascii="Arial Narrow" w:eastAsia="Calibri" w:hAnsi="Arial Narrow" w:cs="Arial"/>
            <w:color w:val="0000FF"/>
            <w:sz w:val="24"/>
            <w:szCs w:val="24"/>
            <w:u w:val="single"/>
            <w:lang w:eastAsia="ru-RU"/>
          </w:rPr>
          <w:t>@</w:t>
        </w:r>
        <w:r w:rsidR="00035E96" w:rsidRPr="002D7159">
          <w:rPr>
            <w:rFonts w:ascii="Arial Narrow" w:eastAsia="Calibri" w:hAnsi="Arial Narrow" w:cs="Arial"/>
            <w:color w:val="0000FF"/>
            <w:sz w:val="24"/>
            <w:szCs w:val="24"/>
            <w:u w:val="single"/>
            <w:lang w:val="en-US" w:eastAsia="ru-RU"/>
          </w:rPr>
          <w:t>timchenkofoundation</w:t>
        </w:r>
        <w:r w:rsidR="00035E96" w:rsidRPr="002D7159">
          <w:rPr>
            <w:rFonts w:ascii="Arial Narrow" w:eastAsia="Calibri" w:hAnsi="Arial Narrow" w:cs="Arial"/>
            <w:color w:val="0000FF"/>
            <w:sz w:val="24"/>
            <w:szCs w:val="24"/>
            <w:u w:val="single"/>
            <w:lang w:eastAsia="ru-RU"/>
          </w:rPr>
          <w:t>.</w:t>
        </w:r>
        <w:r w:rsidR="00035E96" w:rsidRPr="002D7159">
          <w:rPr>
            <w:rFonts w:ascii="Arial Narrow" w:eastAsia="Calibri" w:hAnsi="Arial Narrow" w:cs="Arial"/>
            <w:color w:val="0000FF"/>
            <w:sz w:val="24"/>
            <w:szCs w:val="24"/>
            <w:u w:val="single"/>
            <w:lang w:val="en-US" w:eastAsia="ru-RU"/>
          </w:rPr>
          <w:t>org</w:t>
        </w:r>
      </w:hyperlink>
      <w:r w:rsidR="00035E96" w:rsidRPr="002D7159">
        <w:rPr>
          <w:rFonts w:ascii="Arial Narrow" w:eastAsia="Calibri" w:hAnsi="Arial Narrow" w:cs="Arial"/>
          <w:color w:val="0000FF"/>
          <w:sz w:val="24"/>
          <w:szCs w:val="24"/>
          <w:u w:val="single"/>
          <w:lang w:eastAsia="ru-RU"/>
        </w:rPr>
        <w:t>.</w:t>
      </w:r>
    </w:p>
    <w:p w:rsidR="0087645B" w:rsidRPr="002D7159" w:rsidRDefault="00035E96" w:rsidP="00035E96">
      <w:pPr>
        <w:pStyle w:val="a3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Обязательно надо указать свой логин и пароль и описать возникшую проблему. </w:t>
      </w:r>
    </w:p>
    <w:p w:rsidR="002D7159" w:rsidRDefault="002D7159" w:rsidP="00035E96">
      <w:pPr>
        <w:pStyle w:val="a3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035E96" w:rsidRPr="002D7159" w:rsidRDefault="00035E96" w:rsidP="00035E96">
      <w:pPr>
        <w:pStyle w:val="a3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bookmarkStart w:id="0" w:name="_GoBack"/>
      <w:bookmarkEnd w:id="0"/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НЕ БОРИТЕСЬ С ТЕХНИЧЕСКИМИ ПРОБЛЕМАМИ САМОСТОЯТЕЛЬНО, ЭТО СЭКОНОМИТ ВАМ ВРЕМЯ И ВАШИ НЕРВЫ</w:t>
      </w: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sym w:font="Wingdings" w:char="F04A"/>
      </w: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</w:p>
    <w:p w:rsidR="00035E96" w:rsidRPr="002D7159" w:rsidRDefault="00035E96" w:rsidP="00035E96">
      <w:pPr>
        <w:pStyle w:val="a3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:rsidR="00035E96" w:rsidRPr="002D7159" w:rsidRDefault="00035E96" w:rsidP="00035E96">
      <w:pPr>
        <w:pStyle w:val="a3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2D7159">
        <w:rPr>
          <w:rFonts w:ascii="Arial Narrow" w:eastAsia="Times New Roman" w:hAnsi="Arial Narrow" w:cs="Arial"/>
          <w:sz w:val="24"/>
          <w:szCs w:val="24"/>
          <w:lang w:eastAsia="ru-RU"/>
        </w:rPr>
        <w:t>УДАЧИ!!!</w:t>
      </w:r>
    </w:p>
    <w:sectPr w:rsidR="00035E96" w:rsidRPr="002D7159" w:rsidSect="002D7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83A8B"/>
    <w:multiLevelType w:val="hybridMultilevel"/>
    <w:tmpl w:val="61FA4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F2"/>
    <w:rsid w:val="00035E96"/>
    <w:rsid w:val="001C65F2"/>
    <w:rsid w:val="0026155D"/>
    <w:rsid w:val="002D7159"/>
    <w:rsid w:val="0070070F"/>
    <w:rsid w:val="007114CF"/>
    <w:rsid w:val="0087645B"/>
    <w:rsid w:val="00D97367"/>
    <w:rsid w:val="00E0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3690A-00A8-4D06-89C1-7D3770453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4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0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family@timchenkofoundation.org" TargetMode="External"/><Relationship Id="rId5" Type="http://schemas.openxmlformats.org/officeDocument/2006/relationships/hyperlink" Target="http://deti.timchenkofoundation.org/3-vserossiyskiy-konkurs-semeynyy-farva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Nesterova</dc:creator>
  <cp:keywords/>
  <dc:description/>
  <cp:lastModifiedBy>Надежда</cp:lastModifiedBy>
  <cp:revision>2</cp:revision>
  <dcterms:created xsi:type="dcterms:W3CDTF">2018-04-05T04:56:00Z</dcterms:created>
  <dcterms:modified xsi:type="dcterms:W3CDTF">2018-04-05T04:56:00Z</dcterms:modified>
</cp:coreProperties>
</file>