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58F633" w14:textId="77777777" w:rsidR="00A06737" w:rsidRPr="00EE2D65" w:rsidRDefault="00965BFD" w:rsidP="00B51A5E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EE2D65">
        <w:rPr>
          <w:rFonts w:ascii="Arial" w:hAnsi="Arial" w:cs="Arial"/>
          <w:b/>
          <w:bCs/>
          <w:sz w:val="24"/>
          <w:szCs w:val="24"/>
        </w:rPr>
        <w:t>П</w:t>
      </w:r>
      <w:r w:rsidR="001F3E04" w:rsidRPr="00EE2D65">
        <w:rPr>
          <w:rFonts w:ascii="Arial" w:hAnsi="Arial" w:cs="Arial"/>
          <w:b/>
          <w:bCs/>
          <w:sz w:val="24"/>
          <w:szCs w:val="24"/>
        </w:rPr>
        <w:t>ОЛОЖЕНИЕ</w:t>
      </w:r>
      <w:r w:rsidRPr="00EE2D65">
        <w:rPr>
          <w:rFonts w:ascii="Arial" w:hAnsi="Arial" w:cs="Arial"/>
          <w:b/>
          <w:bCs/>
          <w:sz w:val="24"/>
          <w:szCs w:val="24"/>
        </w:rPr>
        <w:t xml:space="preserve"> </w:t>
      </w:r>
      <w:r w:rsidR="005E112B" w:rsidRPr="00EE2D65">
        <w:rPr>
          <w:rFonts w:ascii="Arial" w:hAnsi="Arial" w:cs="Arial"/>
          <w:b/>
          <w:bCs/>
          <w:sz w:val="24"/>
          <w:szCs w:val="24"/>
        </w:rPr>
        <w:t>О</w:t>
      </w:r>
      <w:r w:rsidR="00A06737" w:rsidRPr="00EE2D65">
        <w:rPr>
          <w:rFonts w:ascii="Arial" w:hAnsi="Arial" w:cs="Arial"/>
          <w:b/>
          <w:bCs/>
          <w:sz w:val="24"/>
          <w:szCs w:val="24"/>
        </w:rPr>
        <w:t>Б ЭКСПЕРТНОМ СОВЕТЕ И</w:t>
      </w:r>
      <w:r w:rsidR="005E112B" w:rsidRPr="00EE2D65">
        <w:rPr>
          <w:rFonts w:ascii="Arial" w:hAnsi="Arial" w:cs="Arial"/>
          <w:b/>
          <w:bCs/>
          <w:sz w:val="24"/>
          <w:szCs w:val="24"/>
        </w:rPr>
        <w:t xml:space="preserve"> </w:t>
      </w:r>
      <w:r w:rsidR="00BA4991" w:rsidRPr="00EE2D65">
        <w:rPr>
          <w:rFonts w:ascii="Arial" w:hAnsi="Arial" w:cs="Arial"/>
          <w:b/>
          <w:bCs/>
          <w:sz w:val="24"/>
          <w:szCs w:val="24"/>
        </w:rPr>
        <w:t>КОНКУРСНОЙ КОМИССИИ</w:t>
      </w:r>
    </w:p>
    <w:p w14:paraId="6EE9B819" w14:textId="7548ABB5" w:rsidR="00F148CE" w:rsidRPr="00EE2D65" w:rsidRDefault="00613433" w:rsidP="00B51A5E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="0044072E">
        <w:rPr>
          <w:rFonts w:ascii="Arial" w:hAnsi="Arial" w:cs="Arial"/>
          <w:b/>
          <w:bCs/>
          <w:sz w:val="24"/>
          <w:szCs w:val="24"/>
          <w:lang w:val="en-US"/>
        </w:rPr>
        <w:t>I</w:t>
      </w:r>
      <w:r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613433">
        <w:rPr>
          <w:rFonts w:ascii="Arial" w:hAnsi="Arial" w:cs="Arial"/>
          <w:b/>
          <w:bCs/>
          <w:sz w:val="24"/>
          <w:szCs w:val="24"/>
        </w:rPr>
        <w:t xml:space="preserve"> </w:t>
      </w:r>
      <w:r w:rsidR="005E112B" w:rsidRPr="00EE2D65">
        <w:rPr>
          <w:rFonts w:ascii="Arial" w:hAnsi="Arial" w:cs="Arial"/>
          <w:b/>
          <w:bCs/>
          <w:sz w:val="24"/>
          <w:szCs w:val="24"/>
        </w:rPr>
        <w:t>ВСЕРОССИЙСКОГО КОНКУРСА «</w:t>
      </w:r>
      <w:r w:rsidR="00366FB5">
        <w:rPr>
          <w:rFonts w:ascii="Arial" w:hAnsi="Arial" w:cs="Arial"/>
          <w:b/>
          <w:bCs/>
          <w:sz w:val="24"/>
          <w:szCs w:val="24"/>
        </w:rPr>
        <w:t>СЕМЕЙНАЯ ГАВАНЬ</w:t>
      </w:r>
      <w:r w:rsidR="005E112B" w:rsidRPr="00EE2D65">
        <w:rPr>
          <w:rFonts w:ascii="Arial" w:hAnsi="Arial" w:cs="Arial"/>
          <w:b/>
          <w:bCs/>
          <w:sz w:val="24"/>
          <w:szCs w:val="24"/>
        </w:rPr>
        <w:t>»</w:t>
      </w:r>
    </w:p>
    <w:p w14:paraId="1748926B" w14:textId="77777777" w:rsidR="0058400F" w:rsidRPr="00EE2D65" w:rsidRDefault="0058400F" w:rsidP="00B51A5E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25C5BF" w14:textId="77777777" w:rsidR="00E74770" w:rsidRPr="00EE2D65" w:rsidRDefault="00E74770" w:rsidP="005E112B">
      <w:pPr>
        <w:pStyle w:val="af3"/>
        <w:numPr>
          <w:ilvl w:val="0"/>
          <w:numId w:val="4"/>
        </w:numPr>
        <w:shd w:val="clear" w:color="auto" w:fill="FFFFFF"/>
        <w:spacing w:before="0" w:beforeAutospacing="0" w:after="60" w:afterAutospacing="0"/>
        <w:jc w:val="center"/>
        <w:textAlignment w:val="baseline"/>
        <w:rPr>
          <w:rFonts w:ascii="Arial" w:hAnsi="Arial" w:cs="Arial"/>
          <w:b/>
        </w:rPr>
      </w:pPr>
      <w:r w:rsidRPr="00EE2D65">
        <w:rPr>
          <w:rFonts w:ascii="Arial" w:hAnsi="Arial" w:cs="Arial"/>
          <w:b/>
        </w:rPr>
        <w:t>Общие положения</w:t>
      </w:r>
    </w:p>
    <w:p w14:paraId="0220170B" w14:textId="77777777" w:rsidR="00561445" w:rsidRPr="00EE2D65" w:rsidRDefault="00561445" w:rsidP="00561445">
      <w:pPr>
        <w:pStyle w:val="af3"/>
        <w:shd w:val="clear" w:color="auto" w:fill="FFFFFF"/>
        <w:spacing w:before="0" w:beforeAutospacing="0" w:after="60" w:afterAutospacing="0"/>
        <w:ind w:left="1211"/>
        <w:textAlignment w:val="baseline"/>
        <w:rPr>
          <w:rFonts w:ascii="Arial" w:hAnsi="Arial" w:cs="Arial"/>
          <w:b/>
        </w:rPr>
      </w:pPr>
    </w:p>
    <w:p w14:paraId="2420AEA1" w14:textId="0C0A7079" w:rsidR="000538E6" w:rsidRPr="00181D36" w:rsidRDefault="00E74770" w:rsidP="000538E6">
      <w:pPr>
        <w:numPr>
          <w:ilvl w:val="1"/>
          <w:numId w:val="21"/>
        </w:numPr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38E6">
        <w:rPr>
          <w:rFonts w:ascii="Arial" w:hAnsi="Arial" w:cs="Arial"/>
          <w:sz w:val="24"/>
          <w:szCs w:val="24"/>
        </w:rPr>
        <w:t xml:space="preserve">Настоящее Положение </w:t>
      </w:r>
      <w:r w:rsidR="000538E6">
        <w:rPr>
          <w:rFonts w:ascii="Arial" w:hAnsi="Arial" w:cs="Arial"/>
          <w:sz w:val="24"/>
          <w:szCs w:val="24"/>
        </w:rPr>
        <w:t xml:space="preserve">регламентирует принципы формирования, функциональные обязанности и регламент работы Экспертного Совета и Конкурсной комиссии в рамках организации и проведения </w:t>
      </w:r>
      <w:r w:rsidR="00613433">
        <w:rPr>
          <w:rFonts w:ascii="Arial" w:hAnsi="Arial" w:cs="Arial"/>
          <w:sz w:val="24"/>
          <w:szCs w:val="24"/>
          <w:lang w:val="en-US"/>
        </w:rPr>
        <w:t>I</w:t>
      </w:r>
      <w:r w:rsidR="0044072E">
        <w:rPr>
          <w:rFonts w:ascii="Arial" w:hAnsi="Arial" w:cs="Arial"/>
          <w:sz w:val="24"/>
          <w:szCs w:val="24"/>
          <w:lang w:val="en-US"/>
        </w:rPr>
        <w:t>I</w:t>
      </w:r>
      <w:r w:rsidR="00613433">
        <w:rPr>
          <w:rFonts w:ascii="Arial" w:hAnsi="Arial" w:cs="Arial"/>
          <w:sz w:val="24"/>
          <w:szCs w:val="24"/>
          <w:lang w:val="en-US"/>
        </w:rPr>
        <w:t>I</w:t>
      </w:r>
      <w:r w:rsidR="00613433" w:rsidRPr="00613433">
        <w:rPr>
          <w:rFonts w:ascii="Arial" w:hAnsi="Arial" w:cs="Arial"/>
          <w:sz w:val="24"/>
          <w:szCs w:val="24"/>
        </w:rPr>
        <w:t xml:space="preserve"> </w:t>
      </w:r>
      <w:r w:rsidR="000538E6">
        <w:rPr>
          <w:rFonts w:ascii="Arial" w:hAnsi="Arial" w:cs="Arial"/>
          <w:sz w:val="24"/>
          <w:szCs w:val="24"/>
        </w:rPr>
        <w:t xml:space="preserve">Всероссийского </w:t>
      </w:r>
      <w:r w:rsidR="000538E6" w:rsidRPr="00181D36">
        <w:rPr>
          <w:rFonts w:ascii="Arial" w:hAnsi="Arial" w:cs="Arial"/>
          <w:sz w:val="24"/>
          <w:szCs w:val="24"/>
        </w:rPr>
        <w:t xml:space="preserve">конкурса </w:t>
      </w:r>
      <w:r w:rsidR="00AD3503" w:rsidRPr="000538E6">
        <w:rPr>
          <w:rFonts w:ascii="Arial" w:hAnsi="Arial" w:cs="Arial"/>
          <w:sz w:val="24"/>
          <w:szCs w:val="24"/>
        </w:rPr>
        <w:t>«</w:t>
      </w:r>
      <w:r w:rsidR="00366FB5">
        <w:rPr>
          <w:rFonts w:ascii="Arial" w:hAnsi="Arial" w:cs="Arial"/>
          <w:sz w:val="24"/>
          <w:szCs w:val="24"/>
        </w:rPr>
        <w:t>Семейная гавань</w:t>
      </w:r>
      <w:r w:rsidR="00AD3503" w:rsidRPr="000538E6">
        <w:rPr>
          <w:rFonts w:ascii="Arial" w:hAnsi="Arial" w:cs="Arial"/>
          <w:sz w:val="24"/>
          <w:szCs w:val="24"/>
        </w:rPr>
        <w:t>»</w:t>
      </w:r>
      <w:r w:rsidR="00A06737" w:rsidRPr="000538E6">
        <w:rPr>
          <w:rFonts w:ascii="Arial" w:hAnsi="Arial" w:cs="Arial"/>
          <w:sz w:val="24"/>
          <w:szCs w:val="24"/>
        </w:rPr>
        <w:t xml:space="preserve"> (далее </w:t>
      </w:r>
      <w:r w:rsidR="00C12BF5" w:rsidRPr="000538E6">
        <w:rPr>
          <w:rFonts w:ascii="Arial" w:hAnsi="Arial" w:cs="Arial"/>
          <w:sz w:val="24"/>
          <w:szCs w:val="24"/>
        </w:rPr>
        <w:t>–</w:t>
      </w:r>
      <w:r w:rsidR="00A06737" w:rsidRPr="000538E6">
        <w:rPr>
          <w:rFonts w:ascii="Arial" w:hAnsi="Arial" w:cs="Arial"/>
          <w:sz w:val="24"/>
          <w:szCs w:val="24"/>
        </w:rPr>
        <w:t xml:space="preserve"> Конкурс),</w:t>
      </w:r>
      <w:r w:rsidR="001F3E04" w:rsidRPr="000538E6">
        <w:rPr>
          <w:rFonts w:ascii="Arial" w:hAnsi="Arial" w:cs="Arial"/>
          <w:sz w:val="24"/>
          <w:szCs w:val="24"/>
        </w:rPr>
        <w:t xml:space="preserve"> реализуемого </w:t>
      </w:r>
      <w:r w:rsidR="000538E6" w:rsidRPr="00181D36">
        <w:rPr>
          <w:rFonts w:ascii="Arial" w:hAnsi="Arial" w:cs="Arial"/>
          <w:sz w:val="24"/>
          <w:szCs w:val="24"/>
        </w:rPr>
        <w:t>Благотворительным фондом помощи детям и социально незащищённым слоям населения «Ключ» (далее – Фонд), при поддержке Благотворительного фонда Елены и Геннадия Тимченко.</w:t>
      </w:r>
    </w:p>
    <w:p w14:paraId="14D821B9" w14:textId="77777777" w:rsidR="000538E6" w:rsidRPr="0078737C" w:rsidRDefault="00A06737" w:rsidP="00527A98">
      <w:pPr>
        <w:numPr>
          <w:ilvl w:val="1"/>
          <w:numId w:val="21"/>
        </w:numPr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38E6">
        <w:rPr>
          <w:rFonts w:ascii="Arial" w:hAnsi="Arial" w:cs="Arial"/>
          <w:sz w:val="24"/>
          <w:szCs w:val="24"/>
        </w:rPr>
        <w:t xml:space="preserve">Экспертный Совет </w:t>
      </w:r>
      <w:r w:rsidR="00B07E15" w:rsidRPr="000538E6">
        <w:rPr>
          <w:rFonts w:ascii="Arial" w:hAnsi="Arial" w:cs="Arial"/>
          <w:sz w:val="24"/>
          <w:szCs w:val="24"/>
        </w:rPr>
        <w:t xml:space="preserve">(далее – Совет) </w:t>
      </w:r>
      <w:r w:rsidRPr="000538E6">
        <w:rPr>
          <w:rFonts w:ascii="Arial" w:hAnsi="Arial" w:cs="Arial"/>
          <w:sz w:val="24"/>
          <w:szCs w:val="24"/>
        </w:rPr>
        <w:t xml:space="preserve">осуществляет функции предварительной оценки заявок, </w:t>
      </w:r>
      <w:r w:rsidR="00B07E15" w:rsidRPr="000538E6">
        <w:rPr>
          <w:rFonts w:ascii="Arial" w:hAnsi="Arial" w:cs="Arial"/>
          <w:sz w:val="24"/>
          <w:szCs w:val="24"/>
        </w:rPr>
        <w:t xml:space="preserve">поданных на Конкурс </w:t>
      </w:r>
      <w:r w:rsidR="0067680D" w:rsidRPr="0067680D">
        <w:rPr>
          <w:rFonts w:ascii="Arial" w:hAnsi="Arial" w:cs="Arial"/>
          <w:sz w:val="24"/>
          <w:szCs w:val="24"/>
        </w:rPr>
        <w:t>(</w:t>
      </w:r>
      <w:r w:rsidR="000538E6">
        <w:rPr>
          <w:rFonts w:ascii="Arial" w:hAnsi="Arial" w:cs="Arial"/>
          <w:sz w:val="24"/>
          <w:szCs w:val="24"/>
        </w:rPr>
        <w:t>далее – Заявки)</w:t>
      </w:r>
      <w:r w:rsidR="000538E6" w:rsidRPr="0078737C">
        <w:rPr>
          <w:rFonts w:ascii="Arial" w:hAnsi="Arial" w:cs="Arial"/>
          <w:sz w:val="24"/>
          <w:szCs w:val="24"/>
        </w:rPr>
        <w:t>, а также формирования списка номинантов для представления</w:t>
      </w:r>
      <w:r w:rsidR="000538E6">
        <w:rPr>
          <w:rFonts w:ascii="Arial" w:hAnsi="Arial" w:cs="Arial"/>
          <w:sz w:val="24"/>
          <w:szCs w:val="24"/>
        </w:rPr>
        <w:t xml:space="preserve"> </w:t>
      </w:r>
      <w:r w:rsidR="000538E6" w:rsidRPr="00153478">
        <w:rPr>
          <w:rFonts w:ascii="Arial" w:hAnsi="Arial" w:cs="Arial"/>
          <w:sz w:val="24"/>
          <w:szCs w:val="24"/>
        </w:rPr>
        <w:t>Конкурсной К</w:t>
      </w:r>
      <w:r w:rsidR="000538E6" w:rsidRPr="0078737C">
        <w:rPr>
          <w:rFonts w:ascii="Arial" w:hAnsi="Arial" w:cs="Arial"/>
          <w:sz w:val="24"/>
          <w:szCs w:val="24"/>
        </w:rPr>
        <w:t>омиссии.</w:t>
      </w:r>
    </w:p>
    <w:p w14:paraId="42926869" w14:textId="77777777" w:rsidR="000538E6" w:rsidRDefault="00B07E15" w:rsidP="00527A98">
      <w:pPr>
        <w:numPr>
          <w:ilvl w:val="1"/>
          <w:numId w:val="21"/>
        </w:numPr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38E6">
        <w:rPr>
          <w:rFonts w:ascii="Arial" w:hAnsi="Arial" w:cs="Arial"/>
          <w:sz w:val="24"/>
          <w:szCs w:val="24"/>
        </w:rPr>
        <w:t xml:space="preserve">Конкурсная комиссия (далее – Комиссия) </w:t>
      </w:r>
      <w:r w:rsidR="00D36770" w:rsidRPr="000538E6">
        <w:rPr>
          <w:rFonts w:ascii="Arial" w:hAnsi="Arial" w:cs="Arial"/>
          <w:sz w:val="24"/>
          <w:szCs w:val="24"/>
        </w:rPr>
        <w:t xml:space="preserve">является коллегиальным органом Конкурса и создается </w:t>
      </w:r>
      <w:r w:rsidRPr="000538E6">
        <w:rPr>
          <w:rFonts w:ascii="Arial" w:hAnsi="Arial" w:cs="Arial"/>
          <w:sz w:val="24"/>
          <w:szCs w:val="24"/>
        </w:rPr>
        <w:t xml:space="preserve">для </w:t>
      </w:r>
      <w:r w:rsidR="000538E6">
        <w:rPr>
          <w:rFonts w:ascii="Arial" w:hAnsi="Arial" w:cs="Arial"/>
          <w:sz w:val="24"/>
          <w:szCs w:val="24"/>
        </w:rPr>
        <w:t>принятия окончательного решения о победителях Конкурса.</w:t>
      </w:r>
    </w:p>
    <w:p w14:paraId="05BC5273" w14:textId="77777777" w:rsidR="00D36770" w:rsidRPr="00527A98" w:rsidRDefault="00D36770" w:rsidP="00527A98">
      <w:pPr>
        <w:numPr>
          <w:ilvl w:val="1"/>
          <w:numId w:val="21"/>
        </w:numPr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7A98">
        <w:rPr>
          <w:rFonts w:ascii="Arial" w:hAnsi="Arial" w:cs="Arial"/>
          <w:sz w:val="24"/>
          <w:szCs w:val="24"/>
        </w:rPr>
        <w:t xml:space="preserve">В своей работе </w:t>
      </w:r>
      <w:r w:rsidR="00BA4991" w:rsidRPr="00527A98">
        <w:rPr>
          <w:rFonts w:ascii="Arial" w:hAnsi="Arial" w:cs="Arial"/>
          <w:sz w:val="24"/>
          <w:szCs w:val="24"/>
        </w:rPr>
        <w:t xml:space="preserve">члены </w:t>
      </w:r>
      <w:r w:rsidR="000852A9" w:rsidRPr="00527A98">
        <w:rPr>
          <w:rFonts w:ascii="Arial" w:hAnsi="Arial" w:cs="Arial"/>
          <w:sz w:val="24"/>
          <w:szCs w:val="24"/>
        </w:rPr>
        <w:t>Совет</w:t>
      </w:r>
      <w:r w:rsidR="00BA4991" w:rsidRPr="00527A98">
        <w:rPr>
          <w:rFonts w:ascii="Arial" w:hAnsi="Arial" w:cs="Arial"/>
          <w:sz w:val="24"/>
          <w:szCs w:val="24"/>
        </w:rPr>
        <w:t>а</w:t>
      </w:r>
      <w:r w:rsidR="000852A9" w:rsidRPr="00527A98">
        <w:rPr>
          <w:rFonts w:ascii="Arial" w:hAnsi="Arial" w:cs="Arial"/>
          <w:sz w:val="24"/>
          <w:szCs w:val="24"/>
        </w:rPr>
        <w:t xml:space="preserve"> и </w:t>
      </w:r>
      <w:r w:rsidR="00B07E15" w:rsidRPr="00527A98">
        <w:rPr>
          <w:rFonts w:ascii="Arial" w:hAnsi="Arial" w:cs="Arial"/>
          <w:sz w:val="24"/>
          <w:szCs w:val="24"/>
        </w:rPr>
        <w:t xml:space="preserve">Комиссии </w:t>
      </w:r>
      <w:r w:rsidR="00B61DB6" w:rsidRPr="00527A98">
        <w:rPr>
          <w:rFonts w:ascii="Arial" w:hAnsi="Arial" w:cs="Arial"/>
          <w:sz w:val="24"/>
          <w:szCs w:val="24"/>
        </w:rPr>
        <w:t>руководству</w:t>
      </w:r>
      <w:r w:rsidR="00B61DB6">
        <w:rPr>
          <w:rFonts w:ascii="Arial" w:hAnsi="Arial" w:cs="Arial"/>
          <w:sz w:val="24"/>
          <w:szCs w:val="24"/>
        </w:rPr>
        <w:t>ю</w:t>
      </w:r>
      <w:r w:rsidR="00B61DB6" w:rsidRPr="00527A98">
        <w:rPr>
          <w:rFonts w:ascii="Arial" w:hAnsi="Arial" w:cs="Arial"/>
          <w:sz w:val="24"/>
          <w:szCs w:val="24"/>
        </w:rPr>
        <w:t xml:space="preserve">тся </w:t>
      </w:r>
      <w:r w:rsidRPr="00527A98">
        <w:rPr>
          <w:rFonts w:ascii="Arial" w:hAnsi="Arial" w:cs="Arial"/>
          <w:sz w:val="24"/>
          <w:szCs w:val="24"/>
        </w:rPr>
        <w:t xml:space="preserve">действующим законодательством, Уставом Фонда, Положением о </w:t>
      </w:r>
      <w:r w:rsidR="000852A9" w:rsidRPr="00527A98">
        <w:rPr>
          <w:rFonts w:ascii="Arial" w:hAnsi="Arial" w:cs="Arial"/>
          <w:sz w:val="24"/>
          <w:szCs w:val="24"/>
        </w:rPr>
        <w:t>Программе</w:t>
      </w:r>
      <w:r w:rsidR="00F40B8B" w:rsidRPr="00527A98">
        <w:rPr>
          <w:rFonts w:ascii="Arial" w:hAnsi="Arial" w:cs="Arial"/>
          <w:sz w:val="24"/>
          <w:szCs w:val="24"/>
        </w:rPr>
        <w:t>,</w:t>
      </w:r>
      <w:r w:rsidR="000852A9" w:rsidRPr="00527A98">
        <w:rPr>
          <w:rFonts w:ascii="Arial" w:hAnsi="Arial" w:cs="Arial"/>
          <w:sz w:val="24"/>
          <w:szCs w:val="24"/>
        </w:rPr>
        <w:t xml:space="preserve"> </w:t>
      </w:r>
      <w:r w:rsidR="00BA4991" w:rsidRPr="00527A98">
        <w:rPr>
          <w:rFonts w:ascii="Arial" w:hAnsi="Arial" w:cs="Arial"/>
          <w:sz w:val="24"/>
          <w:szCs w:val="24"/>
        </w:rPr>
        <w:t xml:space="preserve">Положением о Конкурсе, </w:t>
      </w:r>
      <w:r w:rsidR="000852A9" w:rsidRPr="00527A98">
        <w:rPr>
          <w:rFonts w:ascii="Arial" w:hAnsi="Arial" w:cs="Arial"/>
          <w:sz w:val="24"/>
          <w:szCs w:val="24"/>
        </w:rPr>
        <w:t>настоящим Положением</w:t>
      </w:r>
      <w:r w:rsidRPr="00527A98">
        <w:rPr>
          <w:rFonts w:ascii="Arial" w:hAnsi="Arial" w:cs="Arial"/>
          <w:sz w:val="24"/>
          <w:szCs w:val="24"/>
        </w:rPr>
        <w:t>, а также иными положениями и документами, утверждаемыми Фондом в рамках Конкурса.</w:t>
      </w:r>
    </w:p>
    <w:p w14:paraId="24B3B223" w14:textId="77777777" w:rsidR="00D36770" w:rsidRPr="00527A98" w:rsidRDefault="00D36770" w:rsidP="00527A98">
      <w:pPr>
        <w:numPr>
          <w:ilvl w:val="1"/>
          <w:numId w:val="21"/>
        </w:numPr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7A98">
        <w:rPr>
          <w:rFonts w:ascii="Arial" w:hAnsi="Arial" w:cs="Arial"/>
          <w:sz w:val="24"/>
          <w:szCs w:val="24"/>
        </w:rPr>
        <w:t>Утверждение и изменение настоящего Положения осуществляется Генеральным директором Фонда.</w:t>
      </w:r>
    </w:p>
    <w:p w14:paraId="1CC5B093" w14:textId="77777777" w:rsidR="005E112B" w:rsidRPr="00527A98" w:rsidRDefault="005E112B" w:rsidP="00527A98">
      <w:pPr>
        <w:numPr>
          <w:ilvl w:val="1"/>
          <w:numId w:val="21"/>
        </w:numPr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7A98">
        <w:rPr>
          <w:rFonts w:ascii="Arial" w:hAnsi="Arial" w:cs="Arial"/>
          <w:sz w:val="24"/>
          <w:szCs w:val="24"/>
        </w:rPr>
        <w:t>Контактные лица, указанные в Положении о Конкурсе, занимаются решением всех организационных вопросов</w:t>
      </w:r>
      <w:r w:rsidR="00B07E15" w:rsidRPr="00527A98">
        <w:rPr>
          <w:rFonts w:ascii="Arial" w:hAnsi="Arial" w:cs="Arial"/>
          <w:sz w:val="24"/>
          <w:szCs w:val="24"/>
        </w:rPr>
        <w:t>, связанных с подготовкой и проведением</w:t>
      </w:r>
      <w:r w:rsidRPr="00527A98">
        <w:rPr>
          <w:rFonts w:ascii="Arial" w:hAnsi="Arial" w:cs="Arial"/>
          <w:sz w:val="24"/>
          <w:szCs w:val="24"/>
        </w:rPr>
        <w:t xml:space="preserve"> Конкурса, включая: </w:t>
      </w:r>
    </w:p>
    <w:p w14:paraId="6713B24B" w14:textId="77777777" w:rsidR="005E112B" w:rsidRPr="00EE2D65" w:rsidRDefault="005E112B" w:rsidP="00A26C8F">
      <w:pPr>
        <w:pStyle w:val="ae"/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ind w:left="993" w:hanging="426"/>
        <w:contextualSpacing w:val="0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>организаци</w:t>
      </w:r>
      <w:r w:rsidR="00CD0A18" w:rsidRPr="00EE2D65">
        <w:rPr>
          <w:rFonts w:ascii="Arial" w:hAnsi="Arial" w:cs="Arial"/>
        </w:rPr>
        <w:t>ю</w:t>
      </w:r>
      <w:r w:rsidRPr="00EE2D65">
        <w:rPr>
          <w:rFonts w:ascii="Arial" w:hAnsi="Arial" w:cs="Arial"/>
        </w:rPr>
        <w:t xml:space="preserve"> работы </w:t>
      </w:r>
      <w:r w:rsidR="00B07E15" w:rsidRPr="00EE2D65">
        <w:rPr>
          <w:rFonts w:ascii="Arial" w:hAnsi="Arial" w:cs="Arial"/>
        </w:rPr>
        <w:t xml:space="preserve">Совета </w:t>
      </w:r>
      <w:r w:rsidR="00ED1277" w:rsidRPr="00EE2D65">
        <w:rPr>
          <w:rFonts w:ascii="Arial" w:hAnsi="Arial" w:cs="Arial"/>
        </w:rPr>
        <w:t xml:space="preserve">и </w:t>
      </w:r>
      <w:r w:rsidR="00B07E15" w:rsidRPr="00EE2D65">
        <w:rPr>
          <w:rFonts w:ascii="Arial" w:hAnsi="Arial" w:cs="Arial"/>
        </w:rPr>
        <w:t>Комиссии</w:t>
      </w:r>
      <w:r w:rsidRPr="00EE2D65">
        <w:rPr>
          <w:rFonts w:ascii="Arial" w:hAnsi="Arial" w:cs="Arial"/>
        </w:rPr>
        <w:t xml:space="preserve">; </w:t>
      </w:r>
    </w:p>
    <w:p w14:paraId="79ABDE9B" w14:textId="77777777" w:rsidR="005E112B" w:rsidRPr="00EE2D65" w:rsidRDefault="005E112B" w:rsidP="00A26C8F">
      <w:pPr>
        <w:pStyle w:val="ae"/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ind w:left="993" w:hanging="426"/>
        <w:contextualSpacing w:val="0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>информирование потенциально заинтересованных участников о запуске, всех этап</w:t>
      </w:r>
      <w:r w:rsidR="00792813" w:rsidRPr="00EE2D65">
        <w:rPr>
          <w:rFonts w:ascii="Arial" w:hAnsi="Arial" w:cs="Arial"/>
        </w:rPr>
        <w:t>ах</w:t>
      </w:r>
      <w:r w:rsidRPr="00EE2D65">
        <w:rPr>
          <w:rFonts w:ascii="Arial" w:hAnsi="Arial" w:cs="Arial"/>
        </w:rPr>
        <w:t xml:space="preserve"> проведения Конкурса, а также его итогах; </w:t>
      </w:r>
    </w:p>
    <w:p w14:paraId="5187C7B5" w14:textId="6B6734B8" w:rsidR="005E112B" w:rsidRPr="00C51156" w:rsidRDefault="005E112B" w:rsidP="00A26C8F">
      <w:pPr>
        <w:pStyle w:val="ae"/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ind w:left="993" w:hanging="426"/>
        <w:contextualSpacing w:val="0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>консультирование по всем вопросам, связанным с Конкурсом</w:t>
      </w:r>
      <w:r w:rsidR="00527A98">
        <w:rPr>
          <w:rFonts w:ascii="Arial" w:hAnsi="Arial" w:cs="Arial"/>
        </w:rPr>
        <w:t xml:space="preserve">, </w:t>
      </w:r>
      <w:r w:rsidR="00527A98">
        <w:rPr>
          <w:rFonts w:ascii="Arial" w:hAnsi="Arial" w:cs="Arial"/>
          <w:bCs/>
        </w:rPr>
        <w:t xml:space="preserve">включая вопросы технической поддержки участников Конкурса и членов Совета при </w:t>
      </w:r>
      <w:r w:rsidR="00527A98" w:rsidRPr="00C51156">
        <w:rPr>
          <w:rFonts w:ascii="Arial" w:hAnsi="Arial" w:cs="Arial"/>
          <w:bCs/>
        </w:rPr>
        <w:t xml:space="preserve">работе </w:t>
      </w:r>
      <w:r w:rsidR="00F317A5" w:rsidRPr="00C51156">
        <w:rPr>
          <w:rFonts w:ascii="Arial" w:hAnsi="Arial" w:cs="Arial"/>
          <w:bCs/>
        </w:rPr>
        <w:t xml:space="preserve">с </w:t>
      </w:r>
      <w:r w:rsidR="00527A98" w:rsidRPr="00C51156">
        <w:rPr>
          <w:rFonts w:ascii="Arial" w:hAnsi="Arial" w:cs="Arial"/>
          <w:bCs/>
        </w:rPr>
        <w:t>онлайн-системой приёма и оценки заявок;</w:t>
      </w:r>
      <w:r w:rsidRPr="00C51156">
        <w:rPr>
          <w:rFonts w:ascii="Arial" w:hAnsi="Arial" w:cs="Arial"/>
        </w:rPr>
        <w:t xml:space="preserve"> </w:t>
      </w:r>
    </w:p>
    <w:p w14:paraId="61055E11" w14:textId="0D69B5EF" w:rsidR="005E112B" w:rsidRPr="00C51156" w:rsidRDefault="005E112B" w:rsidP="00A26C8F">
      <w:pPr>
        <w:pStyle w:val="ae"/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ind w:left="993" w:hanging="426"/>
        <w:contextualSpacing w:val="0"/>
        <w:jc w:val="both"/>
        <w:rPr>
          <w:rFonts w:ascii="Arial" w:hAnsi="Arial" w:cs="Arial"/>
        </w:rPr>
      </w:pPr>
      <w:r w:rsidRPr="00C51156">
        <w:rPr>
          <w:rFonts w:ascii="Arial" w:hAnsi="Arial" w:cs="Arial"/>
        </w:rPr>
        <w:t xml:space="preserve">первичный отбор </w:t>
      </w:r>
      <w:r w:rsidR="00F317A5" w:rsidRPr="00C51156">
        <w:rPr>
          <w:rFonts w:ascii="Arial" w:hAnsi="Arial" w:cs="Arial"/>
        </w:rPr>
        <w:t xml:space="preserve">Заявок </w:t>
      </w:r>
      <w:r w:rsidRPr="00C51156">
        <w:rPr>
          <w:rFonts w:ascii="Arial" w:hAnsi="Arial" w:cs="Arial"/>
        </w:rPr>
        <w:t>в соответствии с формальными требованиями</w:t>
      </w:r>
      <w:r w:rsidR="00B07E15" w:rsidRPr="00C51156">
        <w:rPr>
          <w:rFonts w:ascii="Arial" w:hAnsi="Arial" w:cs="Arial"/>
        </w:rPr>
        <w:t xml:space="preserve">, </w:t>
      </w:r>
      <w:r w:rsidR="00527A98" w:rsidRPr="00C51156">
        <w:rPr>
          <w:rFonts w:ascii="Arial" w:hAnsi="Arial" w:cs="Arial"/>
          <w:bCs/>
        </w:rPr>
        <w:t>указанными в Положении о Конкурсе</w:t>
      </w:r>
      <w:r w:rsidRPr="00C51156">
        <w:rPr>
          <w:rFonts w:ascii="Arial" w:hAnsi="Arial" w:cs="Arial"/>
        </w:rPr>
        <w:t>.</w:t>
      </w:r>
    </w:p>
    <w:p w14:paraId="25F6A0EC" w14:textId="77777777" w:rsidR="000538E6" w:rsidRPr="00C51156" w:rsidRDefault="000538E6" w:rsidP="000538E6">
      <w:p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</w:p>
    <w:p w14:paraId="0188430C" w14:textId="77777777" w:rsidR="00AF724F" w:rsidRPr="00C51156" w:rsidRDefault="00AF724F" w:rsidP="000538E6">
      <w:pPr>
        <w:pStyle w:val="ae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contextualSpacing w:val="0"/>
        <w:jc w:val="center"/>
        <w:rPr>
          <w:rFonts w:ascii="Arial" w:hAnsi="Arial" w:cs="Arial"/>
          <w:b/>
        </w:rPr>
      </w:pPr>
      <w:r w:rsidRPr="00C51156">
        <w:rPr>
          <w:rFonts w:ascii="Arial" w:hAnsi="Arial" w:cs="Arial"/>
          <w:b/>
        </w:rPr>
        <w:t>Экспертный Совет</w:t>
      </w:r>
    </w:p>
    <w:p w14:paraId="6380D782" w14:textId="77777777" w:rsidR="00527A98" w:rsidRPr="00C51156" w:rsidRDefault="00527A98" w:rsidP="00527A98">
      <w:pPr>
        <w:pStyle w:val="ae"/>
        <w:shd w:val="clear" w:color="auto" w:fill="FFFFFF"/>
        <w:tabs>
          <w:tab w:val="left" w:pos="993"/>
        </w:tabs>
        <w:suppressAutoHyphens w:val="0"/>
        <w:contextualSpacing w:val="0"/>
        <w:rPr>
          <w:rFonts w:ascii="Arial" w:hAnsi="Arial" w:cs="Arial"/>
          <w:b/>
        </w:rPr>
      </w:pPr>
    </w:p>
    <w:p w14:paraId="60D88040" w14:textId="2F49A758" w:rsidR="00AF724F" w:rsidRPr="005768A4" w:rsidRDefault="00816B2F" w:rsidP="000538E6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5768A4">
        <w:rPr>
          <w:rFonts w:ascii="Arial" w:hAnsi="Arial" w:cs="Arial"/>
        </w:rPr>
        <w:t xml:space="preserve">Совет </w:t>
      </w:r>
      <w:r w:rsidR="00AF724F" w:rsidRPr="005768A4">
        <w:rPr>
          <w:rFonts w:ascii="Arial" w:hAnsi="Arial" w:cs="Arial"/>
        </w:rPr>
        <w:t xml:space="preserve">формируется </w:t>
      </w:r>
      <w:r w:rsidR="00B515AD" w:rsidRPr="005768A4">
        <w:rPr>
          <w:rFonts w:ascii="Arial" w:hAnsi="Arial" w:cs="Arial"/>
        </w:rPr>
        <w:t xml:space="preserve">до </w:t>
      </w:r>
      <w:r w:rsidR="00252493">
        <w:rPr>
          <w:rFonts w:ascii="Arial" w:hAnsi="Arial" w:cs="Arial"/>
        </w:rPr>
        <w:t>05</w:t>
      </w:r>
      <w:r w:rsidR="00F317A5" w:rsidRPr="005768A4">
        <w:rPr>
          <w:rFonts w:ascii="Arial" w:hAnsi="Arial" w:cs="Arial"/>
        </w:rPr>
        <w:t>.0</w:t>
      </w:r>
      <w:r w:rsidR="00252493">
        <w:rPr>
          <w:rFonts w:ascii="Arial" w:hAnsi="Arial" w:cs="Arial"/>
        </w:rPr>
        <w:t>6</w:t>
      </w:r>
      <w:r w:rsidR="00F317A5" w:rsidRPr="005768A4">
        <w:rPr>
          <w:rFonts w:ascii="Arial" w:hAnsi="Arial" w:cs="Arial"/>
        </w:rPr>
        <w:t>.</w:t>
      </w:r>
      <w:r w:rsidR="00AF724F" w:rsidRPr="005768A4">
        <w:rPr>
          <w:rFonts w:ascii="Arial" w:hAnsi="Arial" w:cs="Arial"/>
        </w:rPr>
        <w:t>20</w:t>
      </w:r>
      <w:r w:rsidR="00613433" w:rsidRPr="005768A4">
        <w:rPr>
          <w:rFonts w:ascii="Arial" w:hAnsi="Arial" w:cs="Arial"/>
        </w:rPr>
        <w:t>2</w:t>
      </w:r>
      <w:r w:rsidR="0044072E" w:rsidRPr="005768A4">
        <w:rPr>
          <w:rFonts w:ascii="Arial" w:hAnsi="Arial" w:cs="Arial"/>
        </w:rPr>
        <w:t>1</w:t>
      </w:r>
      <w:r w:rsidR="00AF724F" w:rsidRPr="005768A4">
        <w:rPr>
          <w:rFonts w:ascii="Arial" w:hAnsi="Arial" w:cs="Arial"/>
        </w:rPr>
        <w:t xml:space="preserve"> и работает заочно в период с </w:t>
      </w:r>
      <w:r w:rsidR="003F01D0">
        <w:rPr>
          <w:rFonts w:ascii="Arial" w:hAnsi="Arial" w:cs="Arial"/>
        </w:rPr>
        <w:t>18</w:t>
      </w:r>
      <w:r w:rsidR="00EA1AB7" w:rsidRPr="005768A4">
        <w:rPr>
          <w:rFonts w:ascii="Arial" w:hAnsi="Arial" w:cs="Arial"/>
        </w:rPr>
        <w:t xml:space="preserve"> </w:t>
      </w:r>
      <w:r w:rsidR="0008641F" w:rsidRPr="005768A4">
        <w:rPr>
          <w:rFonts w:ascii="Arial" w:hAnsi="Arial" w:cs="Arial"/>
        </w:rPr>
        <w:t xml:space="preserve">по </w:t>
      </w:r>
      <w:r w:rsidR="003F01D0">
        <w:rPr>
          <w:rFonts w:ascii="Arial" w:hAnsi="Arial" w:cs="Arial"/>
        </w:rPr>
        <w:t>28</w:t>
      </w:r>
      <w:r w:rsidR="00F317A5" w:rsidRPr="005768A4">
        <w:rPr>
          <w:rFonts w:ascii="Arial" w:hAnsi="Arial" w:cs="Arial"/>
        </w:rPr>
        <w:t xml:space="preserve"> </w:t>
      </w:r>
      <w:r w:rsidR="00807EB9" w:rsidRPr="005768A4">
        <w:rPr>
          <w:rFonts w:ascii="Arial" w:hAnsi="Arial" w:cs="Arial"/>
        </w:rPr>
        <w:t>июня</w:t>
      </w:r>
      <w:r w:rsidR="0044072E" w:rsidRPr="005768A4">
        <w:rPr>
          <w:rFonts w:ascii="Arial" w:hAnsi="Arial" w:cs="Arial"/>
        </w:rPr>
        <w:t xml:space="preserve"> </w:t>
      </w:r>
      <w:r w:rsidR="00F317A5" w:rsidRPr="005768A4">
        <w:rPr>
          <w:rFonts w:ascii="Arial" w:hAnsi="Arial" w:cs="Arial"/>
        </w:rPr>
        <w:t>20</w:t>
      </w:r>
      <w:r w:rsidR="00613433" w:rsidRPr="005768A4">
        <w:rPr>
          <w:rFonts w:ascii="Arial" w:hAnsi="Arial" w:cs="Arial"/>
        </w:rPr>
        <w:t>2</w:t>
      </w:r>
      <w:r w:rsidR="0044072E" w:rsidRPr="005768A4">
        <w:rPr>
          <w:rFonts w:ascii="Arial" w:hAnsi="Arial" w:cs="Arial"/>
        </w:rPr>
        <w:t>1</w:t>
      </w:r>
      <w:r w:rsidR="00F317A5" w:rsidRPr="005768A4">
        <w:rPr>
          <w:rFonts w:ascii="Arial" w:hAnsi="Arial" w:cs="Arial"/>
        </w:rPr>
        <w:t xml:space="preserve"> года</w:t>
      </w:r>
      <w:r w:rsidR="00D03427" w:rsidRPr="005768A4">
        <w:rPr>
          <w:rFonts w:ascii="Arial" w:hAnsi="Arial" w:cs="Arial"/>
        </w:rPr>
        <w:t>.</w:t>
      </w:r>
    </w:p>
    <w:p w14:paraId="6CBCFD60" w14:textId="77777777" w:rsidR="00527A98" w:rsidRPr="00CA3A1F" w:rsidRDefault="00AF724F" w:rsidP="000538E6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 w:rsidRPr="00C51156">
        <w:rPr>
          <w:rFonts w:ascii="Arial" w:hAnsi="Arial" w:cs="Arial"/>
        </w:rPr>
        <w:t>Состав Совета</w:t>
      </w:r>
      <w:r w:rsidRPr="00CA3A1F">
        <w:rPr>
          <w:rFonts w:ascii="Arial" w:hAnsi="Arial" w:cs="Arial"/>
        </w:rPr>
        <w:t xml:space="preserve"> утверждается Генеральным директором Фонда. </w:t>
      </w:r>
    </w:p>
    <w:p w14:paraId="29513BD2" w14:textId="61CDDEA6" w:rsidR="00D03427" w:rsidRPr="00113597" w:rsidRDefault="00AF724F" w:rsidP="000538E6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 xml:space="preserve">Членами Совета </w:t>
      </w:r>
      <w:r w:rsidR="00792813" w:rsidRPr="00EE2D65">
        <w:rPr>
          <w:rFonts w:ascii="Arial" w:hAnsi="Arial" w:cs="Arial"/>
        </w:rPr>
        <w:t xml:space="preserve">(далее – Эксперты) </w:t>
      </w:r>
      <w:r w:rsidRPr="00EE2D65">
        <w:rPr>
          <w:rFonts w:ascii="Arial" w:hAnsi="Arial" w:cs="Arial"/>
        </w:rPr>
        <w:t xml:space="preserve">являются </w:t>
      </w:r>
      <w:r w:rsidR="00D03427" w:rsidRPr="00EE2D65">
        <w:rPr>
          <w:rFonts w:ascii="Arial" w:hAnsi="Arial" w:cs="Arial"/>
        </w:rPr>
        <w:t xml:space="preserve">специалисты и эксперты </w:t>
      </w:r>
      <w:r w:rsidR="00527A98" w:rsidRPr="00F45199">
        <w:rPr>
          <w:rFonts w:ascii="Arial" w:hAnsi="Arial" w:cs="Arial"/>
        </w:rPr>
        <w:t>в сфере защиты детства и профилактики социального сиротства, в обл</w:t>
      </w:r>
      <w:r w:rsidR="00F317A5">
        <w:rPr>
          <w:rFonts w:ascii="Arial" w:hAnsi="Arial" w:cs="Arial"/>
        </w:rPr>
        <w:t>асти социального проектирования</w:t>
      </w:r>
      <w:r w:rsidR="00527A98" w:rsidRPr="00F45199">
        <w:rPr>
          <w:rFonts w:ascii="Arial" w:hAnsi="Arial" w:cs="Arial"/>
        </w:rPr>
        <w:t xml:space="preserve">, </w:t>
      </w:r>
      <w:r w:rsidR="00527A98" w:rsidRPr="00113597">
        <w:rPr>
          <w:rFonts w:ascii="Arial" w:hAnsi="Arial" w:cs="Arial"/>
        </w:rPr>
        <w:t>представители целевых групп Конкурса (</w:t>
      </w:r>
      <w:r w:rsidR="00F317A5" w:rsidRPr="00113597">
        <w:rPr>
          <w:rFonts w:ascii="Arial" w:hAnsi="Arial" w:cs="Arial"/>
        </w:rPr>
        <w:t>родительские организации, «выпускники</w:t>
      </w:r>
      <w:r w:rsidR="00527A98" w:rsidRPr="00113597">
        <w:rPr>
          <w:rFonts w:ascii="Arial" w:hAnsi="Arial" w:cs="Arial"/>
        </w:rPr>
        <w:t>» замещающих семей</w:t>
      </w:r>
      <w:r w:rsidR="00F317A5" w:rsidRPr="00113597">
        <w:rPr>
          <w:rFonts w:ascii="Arial" w:hAnsi="Arial" w:cs="Arial"/>
        </w:rPr>
        <w:t xml:space="preserve"> и</w:t>
      </w:r>
      <w:r w:rsidR="00527A98" w:rsidRPr="00113597">
        <w:rPr>
          <w:rFonts w:ascii="Arial" w:hAnsi="Arial" w:cs="Arial"/>
        </w:rPr>
        <w:t xml:space="preserve"> детских интернатных учреждений и др.).</w:t>
      </w:r>
    </w:p>
    <w:p w14:paraId="79160A0B" w14:textId="77777777" w:rsidR="00D03427" w:rsidRPr="00EE2D65" w:rsidRDefault="00AF724F" w:rsidP="000538E6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 xml:space="preserve">В компетенции Экспертов входит: </w:t>
      </w:r>
    </w:p>
    <w:p w14:paraId="5D8C2FC5" w14:textId="77777777" w:rsidR="00527A98" w:rsidRPr="00432FE0" w:rsidRDefault="00527A98" w:rsidP="00527A98">
      <w:pPr>
        <w:pStyle w:val="ae"/>
        <w:numPr>
          <w:ilvl w:val="0"/>
          <w:numId w:val="25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8A5EA3">
        <w:rPr>
          <w:rFonts w:ascii="Arial" w:hAnsi="Arial" w:cs="Arial"/>
        </w:rPr>
        <w:lastRenderedPageBreak/>
        <w:t xml:space="preserve">рассмотрение и предварительная оценка </w:t>
      </w:r>
      <w:r>
        <w:rPr>
          <w:rFonts w:ascii="Arial" w:hAnsi="Arial" w:cs="Arial"/>
        </w:rPr>
        <w:t xml:space="preserve">назначенных </w:t>
      </w:r>
      <w:r w:rsidRPr="008A5EA3">
        <w:rPr>
          <w:rFonts w:ascii="Arial" w:hAnsi="Arial" w:cs="Arial"/>
        </w:rPr>
        <w:t>Заявок</w:t>
      </w:r>
      <w:r>
        <w:rPr>
          <w:rFonts w:ascii="Arial" w:hAnsi="Arial" w:cs="Arial"/>
          <w:bCs/>
        </w:rPr>
        <w:t>,</w:t>
      </w:r>
      <w:r w:rsidRPr="00432FE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в соответствии с критериями, указанными в Положении о Конкурсе и Руководстве для эксперта</w:t>
      </w:r>
      <w:r>
        <w:rPr>
          <w:rFonts w:ascii="Arial" w:hAnsi="Arial" w:cs="Arial"/>
          <w:bCs/>
        </w:rPr>
        <w:t>;</w:t>
      </w:r>
    </w:p>
    <w:p w14:paraId="6611886F" w14:textId="77777777" w:rsidR="00527A98" w:rsidRPr="00432FE0" w:rsidRDefault="00527A98" w:rsidP="00527A98">
      <w:pPr>
        <w:pStyle w:val="ae"/>
        <w:numPr>
          <w:ilvl w:val="0"/>
          <w:numId w:val="25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432FE0">
        <w:rPr>
          <w:rFonts w:ascii="Arial" w:hAnsi="Arial" w:cs="Arial"/>
          <w:bCs/>
        </w:rPr>
        <w:t>вынесение экспертных комментариев в отношении каждой Заявки, направленной Эксперту для оценки</w:t>
      </w:r>
      <w:r>
        <w:rPr>
          <w:rFonts w:ascii="Arial" w:hAnsi="Arial" w:cs="Arial"/>
          <w:bCs/>
        </w:rPr>
        <w:t>;</w:t>
      </w:r>
    </w:p>
    <w:p w14:paraId="49ABEB6E" w14:textId="77777777" w:rsidR="00527A98" w:rsidRPr="00807EB9" w:rsidRDefault="00527A98" w:rsidP="00527A98">
      <w:pPr>
        <w:pStyle w:val="ae"/>
        <w:numPr>
          <w:ilvl w:val="0"/>
          <w:numId w:val="25"/>
        </w:numPr>
        <w:suppressAutoHyphens w:val="0"/>
        <w:spacing w:before="120" w:after="120"/>
        <w:contextualSpacing w:val="0"/>
        <w:jc w:val="both"/>
        <w:rPr>
          <w:rFonts w:ascii="Arial" w:hAnsi="Arial" w:cs="Arial"/>
        </w:rPr>
      </w:pPr>
      <w:r w:rsidRPr="00807EB9">
        <w:rPr>
          <w:rFonts w:ascii="Arial" w:hAnsi="Arial" w:cs="Arial"/>
          <w:bCs/>
        </w:rPr>
        <w:t>подготовка</w:t>
      </w:r>
      <w:r w:rsidRPr="00807EB9">
        <w:rPr>
          <w:rFonts w:ascii="Arial" w:hAnsi="Arial" w:cs="Arial"/>
        </w:rPr>
        <w:t xml:space="preserve"> рекомендаций участник</w:t>
      </w:r>
      <w:r w:rsidR="0067680D" w:rsidRPr="00807EB9">
        <w:rPr>
          <w:rFonts w:ascii="Arial" w:hAnsi="Arial" w:cs="Arial"/>
        </w:rPr>
        <w:t>у</w:t>
      </w:r>
      <w:r w:rsidRPr="00807EB9">
        <w:rPr>
          <w:rFonts w:ascii="Arial" w:hAnsi="Arial" w:cs="Arial"/>
        </w:rPr>
        <w:t xml:space="preserve"> Конкурса о внесении изменений в </w:t>
      </w:r>
      <w:r w:rsidR="0067680D" w:rsidRPr="00807EB9">
        <w:rPr>
          <w:rFonts w:ascii="Arial" w:hAnsi="Arial" w:cs="Arial"/>
        </w:rPr>
        <w:t>Заявку</w:t>
      </w:r>
      <w:r w:rsidRPr="00807EB9">
        <w:rPr>
          <w:rFonts w:ascii="Arial" w:hAnsi="Arial" w:cs="Arial"/>
        </w:rPr>
        <w:t xml:space="preserve"> (сроки реализации, количество ме</w:t>
      </w:r>
      <w:r w:rsidR="0067680D" w:rsidRPr="00807EB9">
        <w:rPr>
          <w:rFonts w:ascii="Arial" w:hAnsi="Arial" w:cs="Arial"/>
        </w:rPr>
        <w:t xml:space="preserve">роприятий, </w:t>
      </w:r>
      <w:r w:rsidRPr="00807EB9">
        <w:rPr>
          <w:rFonts w:ascii="Arial" w:hAnsi="Arial" w:cs="Arial"/>
        </w:rPr>
        <w:t>бюджет и пр.).</w:t>
      </w:r>
    </w:p>
    <w:p w14:paraId="6373C462" w14:textId="77777777" w:rsidR="00CD0A18" w:rsidRPr="00807EB9" w:rsidRDefault="00CD0A18" w:rsidP="00A3069D">
      <w:pPr>
        <w:numPr>
          <w:ilvl w:val="1"/>
          <w:numId w:val="21"/>
        </w:numPr>
        <w:tabs>
          <w:tab w:val="left" w:pos="0"/>
          <w:tab w:val="left" w:pos="993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807EB9">
        <w:rPr>
          <w:rFonts w:ascii="Arial" w:hAnsi="Arial" w:cs="Arial"/>
          <w:sz w:val="24"/>
          <w:szCs w:val="24"/>
        </w:rPr>
        <w:t xml:space="preserve">Каждую </w:t>
      </w:r>
      <w:r w:rsidR="0067680D" w:rsidRPr="00807EB9">
        <w:rPr>
          <w:rFonts w:ascii="Arial" w:hAnsi="Arial" w:cs="Arial"/>
          <w:sz w:val="24"/>
          <w:szCs w:val="24"/>
        </w:rPr>
        <w:t xml:space="preserve">Заявку </w:t>
      </w:r>
      <w:r w:rsidRPr="00807EB9">
        <w:rPr>
          <w:rFonts w:ascii="Arial" w:hAnsi="Arial" w:cs="Arial"/>
          <w:sz w:val="24"/>
          <w:szCs w:val="24"/>
        </w:rPr>
        <w:t>рассматривают не менее 3 (тр</w:t>
      </w:r>
      <w:r w:rsidR="0067680D" w:rsidRPr="00807EB9">
        <w:rPr>
          <w:rFonts w:ascii="Arial" w:hAnsi="Arial" w:cs="Arial"/>
          <w:sz w:val="24"/>
          <w:szCs w:val="24"/>
        </w:rPr>
        <w:t>ё</w:t>
      </w:r>
      <w:r w:rsidRPr="00807EB9">
        <w:rPr>
          <w:rFonts w:ascii="Arial" w:hAnsi="Arial" w:cs="Arial"/>
          <w:sz w:val="24"/>
          <w:szCs w:val="24"/>
        </w:rPr>
        <w:t>х) Экспертов.</w:t>
      </w:r>
    </w:p>
    <w:p w14:paraId="6DBD8C16" w14:textId="712F24DE" w:rsidR="00F317A5" w:rsidRPr="00807EB9" w:rsidRDefault="00990EAC" w:rsidP="0044072E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 w:rsidRPr="00807EB9">
        <w:rPr>
          <w:rFonts w:ascii="Arial" w:hAnsi="Arial" w:cs="Arial"/>
        </w:rPr>
        <w:t xml:space="preserve">Работа Экспертов осуществляется дистанционно, в личном кабинете эксперта </w:t>
      </w:r>
      <w:r w:rsidR="00F317A5" w:rsidRPr="00807EB9">
        <w:rPr>
          <w:rFonts w:ascii="Arial" w:hAnsi="Arial" w:cs="Arial"/>
        </w:rPr>
        <w:t xml:space="preserve">на </w:t>
      </w:r>
      <w:r w:rsidRPr="00807EB9">
        <w:rPr>
          <w:rFonts w:ascii="Arial" w:hAnsi="Arial" w:cs="Arial"/>
        </w:rPr>
        <w:t>онлайн-</w:t>
      </w:r>
      <w:r w:rsidR="00F317A5" w:rsidRPr="00807EB9">
        <w:rPr>
          <w:rFonts w:ascii="Arial" w:hAnsi="Arial" w:cs="Arial"/>
        </w:rPr>
        <w:t>портале Программы (</w:t>
      </w:r>
      <w:hyperlink r:id="rId8" w:history="1">
        <w:r w:rsidR="00613433" w:rsidRPr="00807EB9">
          <w:rPr>
            <w:rStyle w:val="afc"/>
            <w:rFonts w:ascii="Arial" w:hAnsi="Arial" w:cs="Arial"/>
          </w:rPr>
          <w:t>http://konkurs-sg.timchenkofoundation.org/</w:t>
        </w:r>
      </w:hyperlink>
      <w:r w:rsidR="00F317A5" w:rsidRPr="00807EB9">
        <w:rPr>
          <w:rFonts w:ascii="Arial" w:hAnsi="Arial" w:cs="Arial"/>
        </w:rPr>
        <w:t xml:space="preserve">). </w:t>
      </w:r>
    </w:p>
    <w:p w14:paraId="5751E416" w14:textId="636C3245" w:rsidR="00527A98" w:rsidRPr="008E7C38" w:rsidRDefault="008E039D" w:rsidP="00A3069D">
      <w:pPr>
        <w:numPr>
          <w:ilvl w:val="1"/>
          <w:numId w:val="21"/>
        </w:numPr>
        <w:tabs>
          <w:tab w:val="left" w:pos="0"/>
          <w:tab w:val="left" w:pos="993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807EB9">
        <w:rPr>
          <w:rFonts w:ascii="Arial" w:hAnsi="Arial" w:cs="Arial"/>
          <w:sz w:val="24"/>
          <w:szCs w:val="24"/>
        </w:rPr>
        <w:t>К</w:t>
      </w:r>
      <w:r w:rsidR="008F79A0" w:rsidRPr="00807EB9">
        <w:rPr>
          <w:rFonts w:ascii="Arial" w:hAnsi="Arial" w:cs="Arial"/>
          <w:sz w:val="24"/>
          <w:szCs w:val="24"/>
        </w:rPr>
        <w:t>аждый Эксперт оценивает</w:t>
      </w:r>
      <w:r w:rsidR="008F79A0" w:rsidRPr="00C51156">
        <w:rPr>
          <w:rFonts w:ascii="Arial" w:hAnsi="Arial" w:cs="Arial"/>
          <w:sz w:val="24"/>
          <w:szCs w:val="24"/>
        </w:rPr>
        <w:t xml:space="preserve"> не более 20 Заявок, поданных</w:t>
      </w:r>
      <w:r w:rsidR="008F79A0" w:rsidRPr="008E7C38">
        <w:rPr>
          <w:rFonts w:ascii="Arial" w:hAnsi="Arial" w:cs="Arial"/>
          <w:sz w:val="24"/>
          <w:szCs w:val="24"/>
        </w:rPr>
        <w:t xml:space="preserve"> на </w:t>
      </w:r>
      <w:r w:rsidRPr="008E7C38">
        <w:rPr>
          <w:rFonts w:ascii="Arial" w:hAnsi="Arial" w:cs="Arial"/>
          <w:sz w:val="24"/>
          <w:szCs w:val="24"/>
        </w:rPr>
        <w:t>Конкурс</w:t>
      </w:r>
      <w:r w:rsidR="00527A98" w:rsidRPr="008E7C38">
        <w:rPr>
          <w:rFonts w:ascii="Arial" w:hAnsi="Arial" w:cs="Arial"/>
          <w:sz w:val="24"/>
          <w:szCs w:val="24"/>
        </w:rPr>
        <w:t xml:space="preserve">. </w:t>
      </w:r>
    </w:p>
    <w:p w14:paraId="0980ABB7" w14:textId="77777777" w:rsidR="008F79A0" w:rsidRPr="008E7C38" w:rsidRDefault="008F79A0" w:rsidP="008F79A0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8E7C38">
        <w:rPr>
          <w:rFonts w:ascii="Arial" w:hAnsi="Arial" w:cs="Arial"/>
        </w:rPr>
        <w:t xml:space="preserve">Эксперт имеет право: </w:t>
      </w:r>
    </w:p>
    <w:p w14:paraId="28483D3C" w14:textId="780F5AD3" w:rsidR="008F79A0" w:rsidRPr="008E7C38" w:rsidRDefault="008F79A0" w:rsidP="008F79A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8E7C38">
        <w:rPr>
          <w:rFonts w:ascii="Arial" w:hAnsi="Arial" w:cs="Arial"/>
          <w:bCs/>
        </w:rPr>
        <w:t>Ознакомиться с Заявкой, включая все приложения;</w:t>
      </w:r>
    </w:p>
    <w:p w14:paraId="7661F1A6" w14:textId="77777777" w:rsidR="008F79A0" w:rsidRDefault="008F79A0" w:rsidP="008F79A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8E7C38">
        <w:rPr>
          <w:rFonts w:ascii="Arial" w:hAnsi="Arial" w:cs="Arial"/>
          <w:bCs/>
        </w:rPr>
        <w:t>Рекомендовать Комиссии запросить у Заявителя дополнительную информацию</w:t>
      </w:r>
      <w:r>
        <w:rPr>
          <w:rFonts w:ascii="Arial" w:hAnsi="Arial" w:cs="Arial"/>
          <w:bCs/>
        </w:rPr>
        <w:t>.</w:t>
      </w:r>
    </w:p>
    <w:p w14:paraId="5E61525D" w14:textId="24E00DE9" w:rsidR="008F79A0" w:rsidRPr="008E7C38" w:rsidRDefault="008F79A0" w:rsidP="0044072E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рассмотрения Заявки Эксперт выносит свое решение</w:t>
      </w:r>
      <w:r w:rsidR="000578C8">
        <w:rPr>
          <w:rFonts w:ascii="Arial" w:hAnsi="Arial" w:cs="Arial"/>
        </w:rPr>
        <w:t xml:space="preserve"> (</w:t>
      </w:r>
      <w:r w:rsidR="000578C8" w:rsidRPr="008E7C38">
        <w:rPr>
          <w:rFonts w:ascii="Arial" w:hAnsi="Arial" w:cs="Arial"/>
        </w:rPr>
        <w:t>с подробным комментарием-обоснованием)</w:t>
      </w:r>
      <w:r w:rsidRPr="008E7C38">
        <w:rPr>
          <w:rFonts w:ascii="Arial" w:hAnsi="Arial" w:cs="Arial"/>
        </w:rPr>
        <w:t>:</w:t>
      </w:r>
    </w:p>
    <w:p w14:paraId="3CE1856C" w14:textId="77777777" w:rsidR="008F79A0" w:rsidRPr="008E7C38" w:rsidRDefault="008F79A0" w:rsidP="008F79A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</w:rPr>
      </w:pPr>
      <w:r w:rsidRPr="008E7C38">
        <w:rPr>
          <w:rFonts w:ascii="Arial" w:hAnsi="Arial" w:cs="Arial"/>
        </w:rPr>
        <w:t xml:space="preserve">поддержать; </w:t>
      </w:r>
    </w:p>
    <w:p w14:paraId="4A1AA93F" w14:textId="38E8221A" w:rsidR="008F79A0" w:rsidRPr="008E7C38" w:rsidRDefault="008F79A0" w:rsidP="008F79A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</w:rPr>
      </w:pPr>
      <w:r w:rsidRPr="008E7C38">
        <w:rPr>
          <w:rFonts w:ascii="Arial" w:hAnsi="Arial" w:cs="Arial"/>
        </w:rPr>
        <w:t>поддержать с условием внесения изменений в дизайн проекта и(или) его бюджет;</w:t>
      </w:r>
    </w:p>
    <w:p w14:paraId="4591B90A" w14:textId="2F1CF6DA" w:rsidR="008F79A0" w:rsidRPr="008F79A0" w:rsidRDefault="000578C8" w:rsidP="008F79A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</w:rPr>
      </w:pPr>
      <w:r w:rsidRPr="008E7C38">
        <w:rPr>
          <w:rFonts w:ascii="Arial" w:hAnsi="Arial" w:cs="Arial"/>
        </w:rPr>
        <w:t>не поддерживать</w:t>
      </w:r>
      <w:r w:rsidR="008F79A0" w:rsidRPr="008F79A0">
        <w:rPr>
          <w:rFonts w:ascii="Arial" w:hAnsi="Arial" w:cs="Arial"/>
        </w:rPr>
        <w:t>.</w:t>
      </w:r>
    </w:p>
    <w:p w14:paraId="5AF8A982" w14:textId="2F7E2D34" w:rsidR="008F79A0" w:rsidRDefault="000578C8" w:rsidP="0044072E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Решения </w:t>
      </w:r>
      <w:r w:rsidR="00AF724F" w:rsidRPr="00B70290">
        <w:rPr>
          <w:rFonts w:ascii="Arial" w:hAnsi="Arial" w:cs="Arial"/>
        </w:rPr>
        <w:t xml:space="preserve">Экспертов носят рекомендательный характер. </w:t>
      </w:r>
      <w:r w:rsidRPr="00B70290">
        <w:rPr>
          <w:rFonts w:ascii="Arial" w:hAnsi="Arial" w:cs="Arial"/>
        </w:rPr>
        <w:t>Результаты работы Совета по каждой Заявке – оценки и комментарии – передаются Комиссии для принятия окончательного решения о победителях Конкурса.</w:t>
      </w:r>
    </w:p>
    <w:p w14:paraId="4AC8D418" w14:textId="77777777" w:rsidR="00D03427" w:rsidRPr="00EE2D65" w:rsidRDefault="00792813" w:rsidP="000538E6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 xml:space="preserve">Эксперт </w:t>
      </w:r>
      <w:r w:rsidR="00B70290">
        <w:rPr>
          <w:rFonts w:ascii="Arial" w:hAnsi="Arial" w:cs="Arial"/>
        </w:rPr>
        <w:t>обязан</w:t>
      </w:r>
      <w:r w:rsidR="00AF724F" w:rsidRPr="00EE2D65">
        <w:rPr>
          <w:rFonts w:ascii="Arial" w:hAnsi="Arial" w:cs="Arial"/>
        </w:rPr>
        <w:t xml:space="preserve">: </w:t>
      </w:r>
    </w:p>
    <w:p w14:paraId="157D8818" w14:textId="77777777" w:rsidR="00B70290" w:rsidRPr="000E4AAA" w:rsidRDefault="00B70290" w:rsidP="00B7029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>соблюдать требования настоящего Положения, Положения о Конкурсе, а также иных положений и документов, утверждаемых в рамках Конкурса;</w:t>
      </w:r>
    </w:p>
    <w:p w14:paraId="0BDABF5D" w14:textId="77777777" w:rsidR="00B70290" w:rsidRPr="000E4AAA" w:rsidRDefault="00B70290" w:rsidP="00B7029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8A5EA3">
        <w:rPr>
          <w:rFonts w:ascii="Arial" w:hAnsi="Arial" w:cs="Arial"/>
        </w:rPr>
        <w:t xml:space="preserve">осуществлять </w:t>
      </w:r>
      <w:r>
        <w:rPr>
          <w:rFonts w:ascii="Arial" w:hAnsi="Arial" w:cs="Arial"/>
        </w:rPr>
        <w:t xml:space="preserve">оценку всех назначенных ему Заявок </w:t>
      </w:r>
      <w:r w:rsidRPr="008A5EA3">
        <w:rPr>
          <w:rFonts w:ascii="Arial" w:hAnsi="Arial" w:cs="Arial"/>
        </w:rPr>
        <w:t>в установленные сроки</w:t>
      </w:r>
      <w:r>
        <w:rPr>
          <w:rFonts w:ascii="Arial" w:hAnsi="Arial" w:cs="Arial"/>
        </w:rPr>
        <w:t xml:space="preserve"> </w:t>
      </w:r>
      <w:r w:rsidRPr="008A5EA3">
        <w:rPr>
          <w:rFonts w:ascii="Arial" w:hAnsi="Arial" w:cs="Arial"/>
        </w:rPr>
        <w:t xml:space="preserve">в </w:t>
      </w:r>
      <w:r w:rsidRPr="000E4AAA">
        <w:rPr>
          <w:rFonts w:ascii="Arial" w:hAnsi="Arial" w:cs="Arial"/>
          <w:bCs/>
        </w:rPr>
        <w:t>соответствии с настоящим Положением и договором, на основании критериев оценки, указанных в Положении о Конкурсе</w:t>
      </w:r>
      <w:r>
        <w:rPr>
          <w:rFonts w:ascii="Arial" w:hAnsi="Arial" w:cs="Arial"/>
          <w:bCs/>
        </w:rPr>
        <w:t xml:space="preserve"> и оценочной форме</w:t>
      </w:r>
      <w:r w:rsidRPr="000E4AAA">
        <w:rPr>
          <w:rFonts w:ascii="Arial" w:hAnsi="Arial" w:cs="Arial"/>
          <w:bCs/>
        </w:rPr>
        <w:t>;</w:t>
      </w:r>
    </w:p>
    <w:p w14:paraId="61EC0091" w14:textId="77777777" w:rsidR="00B70290" w:rsidRDefault="00B70290" w:rsidP="00B7029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 xml:space="preserve">соблюдать конфиденциальность информации, полученной в рамках деятельности по Конкурсу; </w:t>
      </w:r>
    </w:p>
    <w:p w14:paraId="35DE93D7" w14:textId="77777777" w:rsidR="00B70290" w:rsidRPr="000E4AAA" w:rsidRDefault="00B70290" w:rsidP="00B7029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>никому не сообщать и не передавать логин и пароль для входа в Личный кабинет</w:t>
      </w:r>
      <w:r>
        <w:rPr>
          <w:rFonts w:ascii="Arial" w:hAnsi="Arial" w:cs="Arial"/>
          <w:bCs/>
        </w:rPr>
        <w:t xml:space="preserve"> в онлайн-системе приёма и оценки </w:t>
      </w:r>
      <w:r w:rsidR="0067680D">
        <w:rPr>
          <w:rFonts w:ascii="Arial" w:hAnsi="Arial" w:cs="Arial"/>
          <w:bCs/>
        </w:rPr>
        <w:t>заявок</w:t>
      </w:r>
      <w:r w:rsidRPr="000E4AAA">
        <w:rPr>
          <w:rFonts w:ascii="Arial" w:hAnsi="Arial" w:cs="Arial"/>
          <w:bCs/>
        </w:rPr>
        <w:t xml:space="preserve">; </w:t>
      </w:r>
    </w:p>
    <w:p w14:paraId="36DA7ECA" w14:textId="77777777" w:rsidR="00B70290" w:rsidRPr="000E4AAA" w:rsidRDefault="00B70290" w:rsidP="00B7029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>не вступать в коммуникации с участниками Конкурса. В случае необходимости получения дополнительной информации, все коммуникации осуществлять через контактных лиц, указанных в Положении о Конкурсе;</w:t>
      </w:r>
    </w:p>
    <w:p w14:paraId="773EE37F" w14:textId="77777777" w:rsidR="00B70290" w:rsidRPr="000E4AAA" w:rsidRDefault="00B70290" w:rsidP="00B7029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 xml:space="preserve">соблюдать принципы толерантности и </w:t>
      </w:r>
      <w:proofErr w:type="spellStart"/>
      <w:r w:rsidRPr="000E4AAA">
        <w:rPr>
          <w:rFonts w:ascii="Arial" w:hAnsi="Arial" w:cs="Arial"/>
          <w:bCs/>
        </w:rPr>
        <w:t>недискриминации</w:t>
      </w:r>
      <w:proofErr w:type="spellEnd"/>
      <w:r w:rsidRPr="000E4AAA">
        <w:rPr>
          <w:rFonts w:ascii="Arial" w:hAnsi="Arial" w:cs="Arial"/>
          <w:bCs/>
        </w:rPr>
        <w:t>, руководствоваться этическими и профессиональными нормами, с уважением относиться к Заявителям, Экспертам и членам Комиссии;</w:t>
      </w:r>
    </w:p>
    <w:p w14:paraId="42AA705B" w14:textId="77777777" w:rsidR="00B70290" w:rsidRPr="00181D36" w:rsidRDefault="00B70290" w:rsidP="00B7029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</w:rPr>
      </w:pPr>
      <w:r w:rsidRPr="00181D36">
        <w:rPr>
          <w:rFonts w:ascii="Arial" w:hAnsi="Arial" w:cs="Arial"/>
          <w:bCs/>
        </w:rPr>
        <w:lastRenderedPageBreak/>
        <w:t>не оценивать</w:t>
      </w:r>
      <w:r w:rsidRPr="000E4AAA">
        <w:rPr>
          <w:rFonts w:ascii="Arial" w:hAnsi="Arial" w:cs="Arial"/>
          <w:bCs/>
        </w:rPr>
        <w:t xml:space="preserve"> Заявки организаций, с которыми </w:t>
      </w:r>
      <w:r>
        <w:rPr>
          <w:rFonts w:ascii="Arial" w:hAnsi="Arial" w:cs="Arial"/>
          <w:bCs/>
        </w:rPr>
        <w:t>у Эксперта е</w:t>
      </w:r>
      <w:r w:rsidRPr="000E4AAA">
        <w:rPr>
          <w:rFonts w:ascii="Arial" w:hAnsi="Arial" w:cs="Arial"/>
          <w:bCs/>
        </w:rPr>
        <w:t>сть профессиональные отношения или этические конфликты. В случае</w:t>
      </w:r>
      <w:r w:rsidRPr="008A5EA3">
        <w:rPr>
          <w:rFonts w:ascii="Arial" w:hAnsi="Arial" w:cs="Arial"/>
        </w:rPr>
        <w:t xml:space="preserve"> наличия такого конфликта интересов Эксперт обязан </w:t>
      </w:r>
      <w:r w:rsidRPr="00181D36">
        <w:rPr>
          <w:rFonts w:ascii="Arial" w:hAnsi="Arial" w:cs="Arial"/>
        </w:rPr>
        <w:t>письменно уведомить об этом Генерального директора Фонда.</w:t>
      </w:r>
    </w:p>
    <w:p w14:paraId="1B9EE8EC" w14:textId="77777777" w:rsidR="00D36770" w:rsidRPr="00EE2D65" w:rsidRDefault="00C07BA0" w:rsidP="000538E6">
      <w:pPr>
        <w:pStyle w:val="ae"/>
        <w:numPr>
          <w:ilvl w:val="0"/>
          <w:numId w:val="21"/>
        </w:numPr>
        <w:tabs>
          <w:tab w:val="left" w:pos="851"/>
        </w:tabs>
        <w:jc w:val="center"/>
        <w:rPr>
          <w:rFonts w:ascii="Arial" w:hAnsi="Arial" w:cs="Arial"/>
          <w:b/>
        </w:rPr>
      </w:pPr>
      <w:r w:rsidRPr="00EE2D65">
        <w:rPr>
          <w:rFonts w:ascii="Arial" w:hAnsi="Arial" w:cs="Arial"/>
          <w:b/>
        </w:rPr>
        <w:t>Конкурс</w:t>
      </w:r>
      <w:r w:rsidR="00BA4991" w:rsidRPr="00EE2D65">
        <w:rPr>
          <w:rFonts w:ascii="Arial" w:hAnsi="Arial" w:cs="Arial"/>
          <w:b/>
        </w:rPr>
        <w:t>ная комиссия</w:t>
      </w:r>
    </w:p>
    <w:p w14:paraId="3A5A71A3" w14:textId="77777777" w:rsidR="001C471C" w:rsidRPr="00EE2D65" w:rsidRDefault="001C471C" w:rsidP="001C471C">
      <w:pPr>
        <w:tabs>
          <w:tab w:val="left" w:pos="851"/>
        </w:tabs>
        <w:ind w:left="426"/>
        <w:rPr>
          <w:rFonts w:ascii="Arial" w:hAnsi="Arial" w:cs="Arial"/>
          <w:b/>
          <w:sz w:val="24"/>
          <w:szCs w:val="24"/>
        </w:rPr>
      </w:pPr>
    </w:p>
    <w:p w14:paraId="3AC65421" w14:textId="2AD5276E" w:rsidR="007E5EE3" w:rsidRPr="00807EB9" w:rsidRDefault="00D36770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 w:rsidRPr="00C51156">
        <w:rPr>
          <w:rFonts w:ascii="Arial" w:hAnsi="Arial" w:cs="Arial"/>
        </w:rPr>
        <w:t xml:space="preserve">Персональный и количественный состав </w:t>
      </w:r>
      <w:r w:rsidR="00990EAC" w:rsidRPr="00C51156">
        <w:rPr>
          <w:rFonts w:ascii="Arial" w:hAnsi="Arial" w:cs="Arial"/>
        </w:rPr>
        <w:t>Комиссии</w:t>
      </w:r>
      <w:r w:rsidR="005C2714" w:rsidRPr="00C51156">
        <w:rPr>
          <w:rFonts w:ascii="Arial" w:hAnsi="Arial" w:cs="Arial"/>
        </w:rPr>
        <w:t xml:space="preserve"> </w:t>
      </w:r>
      <w:r w:rsidR="005C2714" w:rsidRPr="00807EB9">
        <w:rPr>
          <w:rFonts w:ascii="Arial" w:hAnsi="Arial" w:cs="Arial"/>
        </w:rPr>
        <w:t xml:space="preserve">формируется до </w:t>
      </w:r>
      <w:r w:rsidR="00252493">
        <w:rPr>
          <w:rFonts w:ascii="Arial" w:hAnsi="Arial" w:cs="Arial"/>
        </w:rPr>
        <w:t>05</w:t>
      </w:r>
      <w:r w:rsidR="00B61DB6" w:rsidRPr="005768A4">
        <w:rPr>
          <w:rFonts w:ascii="Arial" w:hAnsi="Arial" w:cs="Arial"/>
        </w:rPr>
        <w:t xml:space="preserve"> </w:t>
      </w:r>
      <w:r w:rsidR="00252493">
        <w:rPr>
          <w:rFonts w:ascii="Arial" w:hAnsi="Arial" w:cs="Arial"/>
        </w:rPr>
        <w:t>июня</w:t>
      </w:r>
      <w:bookmarkStart w:id="0" w:name="_GoBack"/>
      <w:bookmarkEnd w:id="0"/>
      <w:r w:rsidR="00B70290" w:rsidRPr="005768A4">
        <w:rPr>
          <w:rFonts w:ascii="Arial" w:hAnsi="Arial" w:cs="Arial"/>
        </w:rPr>
        <w:t xml:space="preserve"> 20</w:t>
      </w:r>
      <w:r w:rsidR="00613433" w:rsidRPr="005768A4">
        <w:rPr>
          <w:rFonts w:ascii="Arial" w:hAnsi="Arial" w:cs="Arial"/>
        </w:rPr>
        <w:t>2</w:t>
      </w:r>
      <w:r w:rsidR="0044072E" w:rsidRPr="005768A4">
        <w:rPr>
          <w:rFonts w:ascii="Arial" w:hAnsi="Arial" w:cs="Arial"/>
        </w:rPr>
        <w:t>1</w:t>
      </w:r>
      <w:r w:rsidR="005C2714" w:rsidRPr="005768A4">
        <w:rPr>
          <w:rFonts w:ascii="Arial" w:hAnsi="Arial" w:cs="Arial"/>
        </w:rPr>
        <w:t xml:space="preserve"> и</w:t>
      </w:r>
      <w:r w:rsidR="00990EAC" w:rsidRPr="005768A4">
        <w:rPr>
          <w:rFonts w:ascii="Arial" w:hAnsi="Arial" w:cs="Arial"/>
        </w:rPr>
        <w:t xml:space="preserve"> </w:t>
      </w:r>
      <w:r w:rsidRPr="005768A4">
        <w:rPr>
          <w:rFonts w:ascii="Arial" w:hAnsi="Arial" w:cs="Arial"/>
        </w:rPr>
        <w:t>утверждается Генеральным директором Фонда в составе не менее 3</w:t>
      </w:r>
      <w:r w:rsidRPr="00807EB9">
        <w:rPr>
          <w:rFonts w:ascii="Arial" w:hAnsi="Arial" w:cs="Arial"/>
        </w:rPr>
        <w:t xml:space="preserve"> (тр</w:t>
      </w:r>
      <w:r w:rsidR="007E5EE3" w:rsidRPr="00807EB9">
        <w:rPr>
          <w:rFonts w:ascii="Arial" w:hAnsi="Arial" w:cs="Arial"/>
        </w:rPr>
        <w:t>ё</w:t>
      </w:r>
      <w:r w:rsidRPr="00807EB9">
        <w:rPr>
          <w:rFonts w:ascii="Arial" w:hAnsi="Arial" w:cs="Arial"/>
        </w:rPr>
        <w:t xml:space="preserve">х) </w:t>
      </w:r>
      <w:r w:rsidR="00643B10" w:rsidRPr="00807EB9">
        <w:rPr>
          <w:rFonts w:ascii="Arial" w:hAnsi="Arial" w:cs="Arial"/>
        </w:rPr>
        <w:t>человек</w:t>
      </w:r>
      <w:r w:rsidRPr="00807EB9">
        <w:rPr>
          <w:rFonts w:ascii="Arial" w:hAnsi="Arial" w:cs="Arial"/>
        </w:rPr>
        <w:t>.</w:t>
      </w:r>
    </w:p>
    <w:p w14:paraId="65964EA0" w14:textId="3417110C" w:rsidR="00B77847" w:rsidRPr="007E5EE3" w:rsidRDefault="001C471C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 w:rsidRPr="007E5EE3">
        <w:rPr>
          <w:rFonts w:ascii="Arial" w:hAnsi="Arial" w:cs="Arial"/>
        </w:rPr>
        <w:t xml:space="preserve">Членами </w:t>
      </w:r>
      <w:r w:rsidR="00990EAC" w:rsidRPr="007E5EE3">
        <w:rPr>
          <w:rFonts w:ascii="Arial" w:hAnsi="Arial" w:cs="Arial"/>
        </w:rPr>
        <w:t xml:space="preserve">Комиссии </w:t>
      </w:r>
      <w:r w:rsidRPr="007E5EE3">
        <w:rPr>
          <w:rFonts w:ascii="Arial" w:hAnsi="Arial" w:cs="Arial"/>
        </w:rPr>
        <w:t xml:space="preserve">могут быть специалисты и </w:t>
      </w:r>
      <w:r w:rsidR="00B77847" w:rsidRPr="007E5EE3">
        <w:rPr>
          <w:rFonts w:ascii="Arial" w:hAnsi="Arial" w:cs="Arial"/>
        </w:rPr>
        <w:t>авторитетные эксперты в сфере защиты детства, общественные деятели и представители органов го</w:t>
      </w:r>
      <w:r w:rsidR="007E5EE3">
        <w:rPr>
          <w:rFonts w:ascii="Arial" w:hAnsi="Arial" w:cs="Arial"/>
        </w:rPr>
        <w:t>с</w:t>
      </w:r>
      <w:r w:rsidR="00613433">
        <w:rPr>
          <w:rFonts w:ascii="Arial" w:hAnsi="Arial" w:cs="Arial"/>
        </w:rPr>
        <w:t>у</w:t>
      </w:r>
      <w:r w:rsidR="00B77847" w:rsidRPr="007E5EE3">
        <w:rPr>
          <w:rFonts w:ascii="Arial" w:hAnsi="Arial" w:cs="Arial"/>
        </w:rPr>
        <w:t>дарственной и муниципальной власти, бизнеса, представители целевых групп Конкурса.</w:t>
      </w:r>
    </w:p>
    <w:p w14:paraId="608E2013" w14:textId="77777777" w:rsidR="002621FA" w:rsidRPr="00EE2D65" w:rsidRDefault="002621FA" w:rsidP="000538E6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 xml:space="preserve">Председатель </w:t>
      </w:r>
      <w:r w:rsidR="001A78E8" w:rsidRPr="00EE2D65">
        <w:rPr>
          <w:rFonts w:ascii="Arial" w:hAnsi="Arial" w:cs="Arial"/>
        </w:rPr>
        <w:t xml:space="preserve">Комиссии </w:t>
      </w:r>
      <w:r w:rsidRPr="00EE2D65">
        <w:rPr>
          <w:rFonts w:ascii="Arial" w:hAnsi="Arial" w:cs="Arial"/>
        </w:rPr>
        <w:t>выбирается открытым голосованием из числа его участников.</w:t>
      </w:r>
    </w:p>
    <w:p w14:paraId="4771677F" w14:textId="77777777" w:rsidR="007E5EE3" w:rsidRDefault="007E5EE3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B77847">
        <w:rPr>
          <w:rFonts w:ascii="Arial" w:hAnsi="Arial" w:cs="Arial"/>
        </w:rPr>
        <w:t>При равенстве голосов голос Председателя Комиссии является решающим.</w:t>
      </w:r>
    </w:p>
    <w:p w14:paraId="649C50DF" w14:textId="77777777" w:rsidR="00B77847" w:rsidRDefault="00B77847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B568C8">
        <w:rPr>
          <w:rFonts w:ascii="Arial" w:hAnsi="Arial" w:cs="Arial"/>
        </w:rPr>
        <w:t>К компетенции Комиссии относится</w:t>
      </w:r>
      <w:r>
        <w:rPr>
          <w:rFonts w:ascii="Arial" w:hAnsi="Arial" w:cs="Arial"/>
        </w:rPr>
        <w:t xml:space="preserve">: </w:t>
      </w:r>
    </w:p>
    <w:p w14:paraId="5BD75DC4" w14:textId="77777777" w:rsidR="00B77847" w:rsidRPr="007E5EE3" w:rsidRDefault="00B77847" w:rsidP="007E5EE3">
      <w:pPr>
        <w:pStyle w:val="ae"/>
        <w:numPr>
          <w:ilvl w:val="0"/>
          <w:numId w:val="26"/>
        </w:numPr>
        <w:suppressAutoHyphens w:val="0"/>
        <w:spacing w:before="120" w:after="120"/>
        <w:ind w:left="567" w:firstLine="0"/>
        <w:contextualSpacing w:val="0"/>
        <w:jc w:val="both"/>
        <w:rPr>
          <w:rFonts w:ascii="Arial" w:hAnsi="Arial" w:cs="Arial"/>
          <w:bCs/>
        </w:rPr>
      </w:pPr>
      <w:r w:rsidRPr="007E5EE3">
        <w:rPr>
          <w:rFonts w:ascii="Arial" w:hAnsi="Arial" w:cs="Arial"/>
          <w:bCs/>
        </w:rPr>
        <w:t>определение победителей Конкурса;</w:t>
      </w:r>
    </w:p>
    <w:p w14:paraId="7035117A" w14:textId="77777777" w:rsidR="00B77847" w:rsidRDefault="00B77847" w:rsidP="007E5EE3">
      <w:pPr>
        <w:pStyle w:val="ae"/>
        <w:numPr>
          <w:ilvl w:val="0"/>
          <w:numId w:val="26"/>
        </w:numPr>
        <w:suppressAutoHyphens w:val="0"/>
        <w:spacing w:before="120" w:after="120"/>
        <w:ind w:left="709" w:hanging="142"/>
        <w:contextualSpacing w:val="0"/>
        <w:jc w:val="both"/>
        <w:rPr>
          <w:rFonts w:ascii="Arial" w:hAnsi="Arial" w:cs="Arial"/>
        </w:rPr>
      </w:pPr>
      <w:r w:rsidRPr="007E5EE3">
        <w:rPr>
          <w:rFonts w:ascii="Arial" w:hAnsi="Arial" w:cs="Arial"/>
          <w:bCs/>
        </w:rPr>
        <w:t>оп</w:t>
      </w:r>
      <w:r w:rsidRPr="00B568C8">
        <w:rPr>
          <w:rFonts w:ascii="Arial" w:hAnsi="Arial" w:cs="Arial"/>
        </w:rPr>
        <w:t>ределение объ</w:t>
      </w:r>
      <w:r>
        <w:rPr>
          <w:rFonts w:ascii="Arial" w:hAnsi="Arial" w:cs="Arial"/>
        </w:rPr>
        <w:t>ё</w:t>
      </w:r>
      <w:r w:rsidRPr="00B568C8">
        <w:rPr>
          <w:rFonts w:ascii="Arial" w:hAnsi="Arial" w:cs="Arial"/>
        </w:rPr>
        <w:t xml:space="preserve">ма финансирования каждого Проекта-победителя </w:t>
      </w:r>
      <w:r w:rsidRPr="007E5EE3">
        <w:rPr>
          <w:rFonts w:ascii="Arial" w:hAnsi="Arial" w:cs="Arial"/>
          <w:bCs/>
        </w:rPr>
        <w:t>Конкурса</w:t>
      </w:r>
      <w:r>
        <w:rPr>
          <w:rFonts w:ascii="Arial" w:hAnsi="Arial" w:cs="Arial"/>
        </w:rPr>
        <w:t>;</w:t>
      </w:r>
    </w:p>
    <w:p w14:paraId="3EEC5707" w14:textId="77777777" w:rsidR="00B77847" w:rsidRPr="00CA3A1F" w:rsidRDefault="007E5EE3" w:rsidP="007E5EE3">
      <w:pPr>
        <w:pStyle w:val="ae"/>
        <w:numPr>
          <w:ilvl w:val="0"/>
          <w:numId w:val="26"/>
        </w:numPr>
        <w:suppressAutoHyphens w:val="0"/>
        <w:spacing w:before="120" w:after="120"/>
        <w:ind w:left="709" w:hanging="142"/>
        <w:contextualSpacing w:val="0"/>
        <w:jc w:val="both"/>
        <w:rPr>
          <w:rFonts w:ascii="Arial" w:hAnsi="Arial" w:cs="Arial"/>
        </w:rPr>
      </w:pPr>
      <w:r w:rsidRPr="00CA3A1F">
        <w:rPr>
          <w:rFonts w:ascii="Arial" w:hAnsi="Arial" w:cs="Arial"/>
        </w:rPr>
        <w:t xml:space="preserve">при необходимости, </w:t>
      </w:r>
      <w:r w:rsidR="00B77847" w:rsidRPr="00CA3A1F">
        <w:rPr>
          <w:rFonts w:ascii="Arial" w:hAnsi="Arial" w:cs="Arial"/>
          <w:bCs/>
        </w:rPr>
        <w:t>подготовка</w:t>
      </w:r>
      <w:r w:rsidR="00B77847" w:rsidRPr="00CA3A1F">
        <w:rPr>
          <w:rFonts w:ascii="Arial" w:hAnsi="Arial" w:cs="Arial"/>
        </w:rPr>
        <w:t xml:space="preserve"> рекомендаций участникам Конкурса о внесении изменений в </w:t>
      </w:r>
      <w:r w:rsidRPr="00CA3A1F">
        <w:rPr>
          <w:rFonts w:ascii="Arial" w:hAnsi="Arial" w:cs="Arial"/>
        </w:rPr>
        <w:t>Проект</w:t>
      </w:r>
      <w:r w:rsidR="00B77847" w:rsidRPr="00CA3A1F">
        <w:rPr>
          <w:rFonts w:ascii="Arial" w:hAnsi="Arial" w:cs="Arial"/>
        </w:rPr>
        <w:t xml:space="preserve"> </w:t>
      </w:r>
      <w:r w:rsidRPr="00CA3A1F">
        <w:rPr>
          <w:rFonts w:ascii="Arial" w:hAnsi="Arial" w:cs="Arial"/>
        </w:rPr>
        <w:t>(</w:t>
      </w:r>
      <w:r w:rsidR="00B77847" w:rsidRPr="00CA3A1F">
        <w:rPr>
          <w:rFonts w:ascii="Arial" w:hAnsi="Arial" w:cs="Arial"/>
        </w:rPr>
        <w:t xml:space="preserve">сроки реализации, количество </w:t>
      </w:r>
      <w:r w:rsidRPr="00CA3A1F">
        <w:rPr>
          <w:rFonts w:ascii="Arial" w:hAnsi="Arial" w:cs="Arial"/>
        </w:rPr>
        <w:t xml:space="preserve">и формат </w:t>
      </w:r>
      <w:r w:rsidR="00B77847" w:rsidRPr="00CA3A1F">
        <w:rPr>
          <w:rFonts w:ascii="Arial" w:hAnsi="Arial" w:cs="Arial"/>
        </w:rPr>
        <w:t>мероприятий и/или бюджет).</w:t>
      </w:r>
    </w:p>
    <w:p w14:paraId="0BD37BFE" w14:textId="77777777" w:rsidR="007E5EE3" w:rsidRDefault="007E5EE3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>Срок полномочий члена Комиссии начинается с даты его назначения и определяется сроком реализации Конкурса в соответствии с Положением о Конкурсе.</w:t>
      </w:r>
    </w:p>
    <w:p w14:paraId="4B486796" w14:textId="77777777" w:rsidR="00B77847" w:rsidRPr="007E5EE3" w:rsidRDefault="00B77847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7E5EE3">
        <w:rPr>
          <w:rFonts w:ascii="Arial" w:hAnsi="Arial" w:cs="Arial"/>
        </w:rPr>
        <w:t>Полномочия членов Комиссии могут быть прекращены досрочно:</w:t>
      </w:r>
    </w:p>
    <w:p w14:paraId="33BAB4B1" w14:textId="77777777" w:rsidR="00B77847" w:rsidRPr="000E4AAA" w:rsidRDefault="00B77847" w:rsidP="00B77847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  <w:bCs/>
        </w:rPr>
      </w:pPr>
      <w:r w:rsidRPr="008A5EA3">
        <w:rPr>
          <w:rFonts w:ascii="Arial" w:hAnsi="Arial" w:cs="Arial"/>
        </w:rPr>
        <w:t xml:space="preserve">по письменной просьбе члена Комиссии об исключении его из состава Комиссии до </w:t>
      </w:r>
      <w:r w:rsidRPr="000E4AAA">
        <w:rPr>
          <w:rFonts w:ascii="Arial" w:hAnsi="Arial" w:cs="Arial"/>
          <w:bCs/>
        </w:rPr>
        <w:t>или во время проведения заседания Комиссии;</w:t>
      </w:r>
    </w:p>
    <w:p w14:paraId="1CB2C3EB" w14:textId="77777777" w:rsidR="00B77847" w:rsidRPr="000E4AAA" w:rsidRDefault="00B77847" w:rsidP="00B77847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>в случае признания члена Комиссии недееспособным или ограниченно дееспособным;</w:t>
      </w:r>
    </w:p>
    <w:p w14:paraId="1112CB24" w14:textId="77777777" w:rsidR="00B77847" w:rsidRPr="000E4AAA" w:rsidRDefault="00B77847" w:rsidP="00B77847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>в случае привлечения члена Комиссии к уголовной ответственности;</w:t>
      </w:r>
    </w:p>
    <w:p w14:paraId="1907E378" w14:textId="77777777" w:rsidR="00B77847" w:rsidRPr="000E4AAA" w:rsidRDefault="00B77847" w:rsidP="00B77847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>в случае прекращения работы/полномочий члена Комиссии-представителя (работника) юридического лица или органа власти/органа местного самоуправления;</w:t>
      </w:r>
    </w:p>
    <w:p w14:paraId="5EAE3FB2" w14:textId="77777777" w:rsidR="00B77847" w:rsidRPr="008A5EA3" w:rsidRDefault="00B77847" w:rsidP="00B77847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0E4AAA">
        <w:rPr>
          <w:rFonts w:ascii="Arial" w:hAnsi="Arial" w:cs="Arial"/>
          <w:bCs/>
        </w:rPr>
        <w:t>в случае смерти</w:t>
      </w:r>
      <w:r>
        <w:rPr>
          <w:rFonts w:ascii="Arial" w:hAnsi="Arial" w:cs="Arial"/>
        </w:rPr>
        <w:t xml:space="preserve"> члена Комиссии или признания его в установленном порядке безвестно отсутствующим, умершим.</w:t>
      </w:r>
    </w:p>
    <w:p w14:paraId="5DCE65FB" w14:textId="4B1409EE" w:rsidR="007E5EE3" w:rsidRDefault="00B77847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случае, </w:t>
      </w:r>
      <w:r w:rsidR="000578C8">
        <w:rPr>
          <w:rFonts w:ascii="Arial" w:hAnsi="Arial" w:cs="Arial"/>
        </w:rPr>
        <w:t>если</w:t>
      </w:r>
      <w:r>
        <w:rPr>
          <w:rFonts w:ascii="Arial" w:hAnsi="Arial" w:cs="Arial"/>
        </w:rPr>
        <w:t xml:space="preserve"> количество членов Комиссии становится менее 3 (трёх), назначаются новые члены Комиссии в установленном настоящим Положением порядке.</w:t>
      </w:r>
    </w:p>
    <w:p w14:paraId="522B319D" w14:textId="1EA25337" w:rsidR="007E5EE3" w:rsidRDefault="00B77847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Заседание Комиссии проводится </w:t>
      </w:r>
      <w:r w:rsidR="000578C8">
        <w:rPr>
          <w:rFonts w:ascii="Arial" w:hAnsi="Arial" w:cs="Arial"/>
        </w:rPr>
        <w:t xml:space="preserve">в период </w:t>
      </w:r>
      <w:r w:rsidR="00807EB9" w:rsidRPr="005768A4">
        <w:rPr>
          <w:rFonts w:ascii="Arial" w:hAnsi="Arial" w:cs="Arial"/>
        </w:rPr>
        <w:t>с 17 по 21 июня</w:t>
      </w:r>
      <w:r w:rsidR="000578C8" w:rsidRPr="005768A4">
        <w:rPr>
          <w:rFonts w:ascii="Arial" w:hAnsi="Arial" w:cs="Arial"/>
        </w:rPr>
        <w:t xml:space="preserve"> 20</w:t>
      </w:r>
      <w:r w:rsidR="00613433" w:rsidRPr="005768A4">
        <w:rPr>
          <w:rFonts w:ascii="Arial" w:hAnsi="Arial" w:cs="Arial"/>
        </w:rPr>
        <w:t>2</w:t>
      </w:r>
      <w:r w:rsidR="0044072E" w:rsidRPr="005768A4">
        <w:rPr>
          <w:rFonts w:ascii="Arial" w:hAnsi="Arial" w:cs="Arial"/>
        </w:rPr>
        <w:t>1</w:t>
      </w:r>
      <w:r w:rsidR="000578C8" w:rsidRPr="00113597">
        <w:rPr>
          <w:rFonts w:ascii="Arial" w:hAnsi="Arial" w:cs="Arial"/>
        </w:rPr>
        <w:t xml:space="preserve"> года</w:t>
      </w:r>
      <w:r w:rsidR="000578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виде собрания – личного присутствия членов Комиссии в месте проведения собрания, либо непосредственного участия в собрании посредством видео- или телефонной конференции</w:t>
      </w:r>
      <w:r w:rsidR="007E5EE3">
        <w:rPr>
          <w:rFonts w:ascii="Arial" w:hAnsi="Arial" w:cs="Arial"/>
        </w:rPr>
        <w:t>.</w:t>
      </w:r>
    </w:p>
    <w:p w14:paraId="53F25997" w14:textId="15453461" w:rsidR="00285B43" w:rsidRPr="00EC4E46" w:rsidRDefault="00D6282E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EC4E46">
        <w:rPr>
          <w:rFonts w:ascii="Arial" w:hAnsi="Arial" w:cs="Arial"/>
        </w:rPr>
        <w:t xml:space="preserve">Заседание </w:t>
      </w:r>
      <w:r w:rsidR="006512D2" w:rsidRPr="00EC4E46">
        <w:rPr>
          <w:rFonts w:ascii="Arial" w:hAnsi="Arial" w:cs="Arial"/>
        </w:rPr>
        <w:t xml:space="preserve">Комиссии </w:t>
      </w:r>
      <w:r w:rsidRPr="00EC4E46">
        <w:rPr>
          <w:rFonts w:ascii="Arial" w:hAnsi="Arial" w:cs="Arial"/>
        </w:rPr>
        <w:t xml:space="preserve">считается правомочным, если </w:t>
      </w:r>
      <w:r w:rsidR="00C67DE6" w:rsidRPr="00EC4E46">
        <w:rPr>
          <w:rFonts w:ascii="Arial" w:hAnsi="Arial" w:cs="Arial"/>
        </w:rPr>
        <w:t>в н</w:t>
      </w:r>
      <w:r w:rsidR="000578C8">
        <w:rPr>
          <w:rFonts w:ascii="Arial" w:hAnsi="Arial" w:cs="Arial"/>
        </w:rPr>
        <w:t>ё</w:t>
      </w:r>
      <w:r w:rsidR="00C67DE6" w:rsidRPr="00EC4E46">
        <w:rPr>
          <w:rFonts w:ascii="Arial" w:hAnsi="Arial" w:cs="Arial"/>
        </w:rPr>
        <w:t>м участвуют</w:t>
      </w:r>
      <w:r w:rsidRPr="00EC4E46">
        <w:rPr>
          <w:rFonts w:ascii="Arial" w:hAnsi="Arial" w:cs="Arial"/>
        </w:rPr>
        <w:t xml:space="preserve"> не менее </w:t>
      </w:r>
      <w:r w:rsidR="00D9169A" w:rsidRPr="00EC4E46">
        <w:rPr>
          <w:rFonts w:ascii="Arial" w:hAnsi="Arial" w:cs="Arial"/>
        </w:rPr>
        <w:t>3 (тр</w:t>
      </w:r>
      <w:r w:rsidR="007E5EE3">
        <w:rPr>
          <w:rFonts w:ascii="Arial" w:hAnsi="Arial" w:cs="Arial"/>
        </w:rPr>
        <w:t>ё</w:t>
      </w:r>
      <w:r w:rsidR="00D9169A" w:rsidRPr="00EC4E46">
        <w:rPr>
          <w:rFonts w:ascii="Arial" w:hAnsi="Arial" w:cs="Arial"/>
        </w:rPr>
        <w:t xml:space="preserve">х) членов </w:t>
      </w:r>
      <w:r w:rsidR="006512D2" w:rsidRPr="00EC4E46">
        <w:rPr>
          <w:rFonts w:ascii="Arial" w:hAnsi="Arial" w:cs="Arial"/>
        </w:rPr>
        <w:t>Комиссии</w:t>
      </w:r>
      <w:r w:rsidRPr="00EC4E46">
        <w:rPr>
          <w:rFonts w:ascii="Arial" w:hAnsi="Arial" w:cs="Arial"/>
        </w:rPr>
        <w:t xml:space="preserve">. </w:t>
      </w:r>
      <w:r w:rsidR="003A298E" w:rsidRPr="00EC4E46">
        <w:rPr>
          <w:rFonts w:ascii="Arial" w:hAnsi="Arial" w:cs="Arial"/>
        </w:rPr>
        <w:t>Если Комиссия состоит из 3 (тр</w:t>
      </w:r>
      <w:r w:rsidR="007E5EE3">
        <w:rPr>
          <w:rFonts w:ascii="Arial" w:hAnsi="Arial" w:cs="Arial"/>
        </w:rPr>
        <w:t>ё</w:t>
      </w:r>
      <w:r w:rsidR="003A298E" w:rsidRPr="00EC4E46">
        <w:rPr>
          <w:rFonts w:ascii="Arial" w:hAnsi="Arial" w:cs="Arial"/>
        </w:rPr>
        <w:t>х) членов, заседание считается правомочным при условии присутствия Комиссии в полном составе (100%).</w:t>
      </w:r>
    </w:p>
    <w:p w14:paraId="1363CDAD" w14:textId="77777777" w:rsidR="00B77847" w:rsidRPr="00B77847" w:rsidRDefault="00B77847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B77847">
        <w:rPr>
          <w:rFonts w:ascii="Arial" w:hAnsi="Arial" w:cs="Arial"/>
        </w:rPr>
        <w:t>В рамках заседаний Комиссии ведётся протокол и составляется список заявок-победителей</w:t>
      </w:r>
      <w:r w:rsidR="00EC4E46" w:rsidRPr="00EC4E46">
        <w:rPr>
          <w:rFonts w:ascii="Arial" w:hAnsi="Arial" w:cs="Arial"/>
        </w:rPr>
        <w:t xml:space="preserve">. </w:t>
      </w:r>
      <w:r w:rsidRPr="00B77847">
        <w:rPr>
          <w:rFonts w:ascii="Arial" w:hAnsi="Arial" w:cs="Arial"/>
        </w:rPr>
        <w:t xml:space="preserve">Решения Комиссии оформляются протоколом, который подписывается двумя членами Комиссии, выбранными большинством голосов членов Комиссии. </w:t>
      </w:r>
    </w:p>
    <w:p w14:paraId="76D614D3" w14:textId="77777777" w:rsidR="00EC4E46" w:rsidRDefault="00EC4E46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 имеют право:</w:t>
      </w:r>
    </w:p>
    <w:p w14:paraId="0DE9DE96" w14:textId="166C959F" w:rsidR="00EC4E46" w:rsidRPr="008A5EA3" w:rsidRDefault="00EC4E46" w:rsidP="00EC4E46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получать всю необходимую информацию по Конкурсу, включая материалы Заявок, заполненные Экспертами оценочные формы, иную информацию, </w:t>
      </w:r>
      <w:r w:rsidR="000578C8">
        <w:rPr>
          <w:rFonts w:ascii="Arial" w:hAnsi="Arial" w:cs="Arial"/>
        </w:rPr>
        <w:t xml:space="preserve">имеющуюся в распоряжении организаторов </w:t>
      </w:r>
      <w:r>
        <w:rPr>
          <w:rFonts w:ascii="Arial" w:hAnsi="Arial" w:cs="Arial"/>
        </w:rPr>
        <w:t>Конкурса</w:t>
      </w:r>
      <w:r w:rsidRPr="008A5EA3">
        <w:rPr>
          <w:rFonts w:ascii="Arial" w:hAnsi="Arial" w:cs="Arial"/>
        </w:rPr>
        <w:t>;</w:t>
      </w:r>
    </w:p>
    <w:p w14:paraId="600CE4C0" w14:textId="77777777" w:rsidR="00EC4E46" w:rsidRPr="008A5EA3" w:rsidRDefault="00EC4E46" w:rsidP="00EC4E46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8A5EA3">
        <w:rPr>
          <w:rFonts w:ascii="Arial" w:hAnsi="Arial" w:cs="Arial"/>
        </w:rPr>
        <w:t xml:space="preserve">прекратить в </w:t>
      </w:r>
      <w:r w:rsidRPr="000E4AAA">
        <w:rPr>
          <w:rFonts w:ascii="Arial" w:hAnsi="Arial" w:cs="Arial"/>
          <w:bCs/>
        </w:rPr>
        <w:t>любое</w:t>
      </w:r>
      <w:r w:rsidRPr="008A5EA3">
        <w:rPr>
          <w:rFonts w:ascii="Arial" w:hAnsi="Arial" w:cs="Arial"/>
        </w:rPr>
        <w:t xml:space="preserve"> время свою деятельность в Комиссии до даты про</w:t>
      </w:r>
      <w:r>
        <w:rPr>
          <w:rFonts w:ascii="Arial" w:hAnsi="Arial" w:cs="Arial"/>
        </w:rPr>
        <w:t>ведения заседания и выйти из неё</w:t>
      </w:r>
      <w:r w:rsidRPr="008A5EA3">
        <w:rPr>
          <w:rFonts w:ascii="Arial" w:hAnsi="Arial" w:cs="Arial"/>
        </w:rPr>
        <w:t xml:space="preserve"> в порядке, установленном настоящим Положением и условиями договора, заключ</w:t>
      </w:r>
      <w:r>
        <w:rPr>
          <w:rFonts w:ascii="Arial" w:hAnsi="Arial" w:cs="Arial"/>
        </w:rPr>
        <w:t>ё</w:t>
      </w:r>
      <w:r w:rsidRPr="008A5EA3">
        <w:rPr>
          <w:rFonts w:ascii="Arial" w:hAnsi="Arial" w:cs="Arial"/>
        </w:rPr>
        <w:t xml:space="preserve">нного с соответствующим членом </w:t>
      </w:r>
      <w:r>
        <w:rPr>
          <w:rFonts w:ascii="Arial" w:hAnsi="Arial" w:cs="Arial"/>
        </w:rPr>
        <w:t xml:space="preserve">Комиссии </w:t>
      </w:r>
      <w:r w:rsidRPr="008A5EA3">
        <w:rPr>
          <w:rFonts w:ascii="Arial" w:hAnsi="Arial" w:cs="Arial"/>
        </w:rPr>
        <w:t>(при наличии).</w:t>
      </w:r>
    </w:p>
    <w:p w14:paraId="69B085CB" w14:textId="77777777" w:rsidR="00EC4E46" w:rsidRDefault="00EC4E46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 обязаны:</w:t>
      </w:r>
    </w:p>
    <w:p w14:paraId="3409BA1A" w14:textId="77777777" w:rsidR="00EC4E46" w:rsidRPr="008A5EA3" w:rsidRDefault="00EC4E46" w:rsidP="00EC4E46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8A5EA3">
        <w:rPr>
          <w:rFonts w:ascii="Arial" w:hAnsi="Arial" w:cs="Arial"/>
        </w:rPr>
        <w:t>принимать участие в заседаниях Комиссии;</w:t>
      </w:r>
    </w:p>
    <w:p w14:paraId="74354CDC" w14:textId="77777777" w:rsidR="00EC4E46" w:rsidRPr="008A5EA3" w:rsidRDefault="00EC4E46" w:rsidP="00EC4E46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8A5EA3">
        <w:rPr>
          <w:rFonts w:ascii="Arial" w:hAnsi="Arial" w:cs="Arial"/>
        </w:rPr>
        <w:t>принимать решения о поддержке заявок в соответствии с настоящим Положением, на основании критериев оценки, указанных в Положении о Конкурсе;</w:t>
      </w:r>
    </w:p>
    <w:p w14:paraId="3BD296D2" w14:textId="77777777" w:rsidR="00EC4E46" w:rsidRPr="008A5EA3" w:rsidRDefault="00EC4E46" w:rsidP="00EC4E46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8A5EA3">
        <w:rPr>
          <w:rFonts w:ascii="Arial" w:hAnsi="Arial" w:cs="Arial"/>
        </w:rPr>
        <w:t>соблюдать требования настоящего Положения, Положения о Конкурсе, а также иных положений и документов, утверждаемых в рамках Конкурса;</w:t>
      </w:r>
    </w:p>
    <w:p w14:paraId="18F0DCB8" w14:textId="77777777" w:rsidR="00EC4E46" w:rsidRPr="008A5EA3" w:rsidRDefault="00EC4E46" w:rsidP="00EC4E46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8A5EA3">
        <w:rPr>
          <w:rFonts w:ascii="Arial" w:hAnsi="Arial" w:cs="Arial"/>
        </w:rPr>
        <w:t xml:space="preserve">соблюдать конфиденциальность информации, полученной в рамках деятельности по Конкурсу; </w:t>
      </w:r>
    </w:p>
    <w:p w14:paraId="6B503DEE" w14:textId="77777777" w:rsidR="00EC4E46" w:rsidRPr="008A5EA3" w:rsidRDefault="00EC4E46" w:rsidP="00EC4E46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8A5EA3">
        <w:rPr>
          <w:rFonts w:ascii="Arial" w:hAnsi="Arial" w:cs="Arial"/>
        </w:rPr>
        <w:t>не вступать в коммуникации с участниками Конкурса. В случае необходимости получения дополнительной информации все коммуникации осуществлять через контактных лиц, указанных в Положении о Конкурсе;</w:t>
      </w:r>
    </w:p>
    <w:p w14:paraId="0064D16B" w14:textId="77777777" w:rsidR="00EC4E46" w:rsidRDefault="00EC4E46" w:rsidP="00EC4E46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8A5EA3">
        <w:rPr>
          <w:rFonts w:ascii="Arial" w:hAnsi="Arial" w:cs="Arial"/>
        </w:rPr>
        <w:t xml:space="preserve">соблюдать принципы толерантности и </w:t>
      </w:r>
      <w:proofErr w:type="spellStart"/>
      <w:r w:rsidRPr="008A5EA3">
        <w:rPr>
          <w:rFonts w:ascii="Arial" w:hAnsi="Arial" w:cs="Arial"/>
        </w:rPr>
        <w:t>недискриминации</w:t>
      </w:r>
      <w:proofErr w:type="spellEnd"/>
      <w:r w:rsidRPr="008A5EA3">
        <w:rPr>
          <w:rFonts w:ascii="Arial" w:hAnsi="Arial" w:cs="Arial"/>
        </w:rPr>
        <w:t>, руководствоваться этическими и профессиональными нормами, с уважением относиться к заявителям, Экспертам и членам Комиссии</w:t>
      </w:r>
      <w:r>
        <w:rPr>
          <w:rFonts w:ascii="Arial" w:hAnsi="Arial" w:cs="Arial"/>
        </w:rPr>
        <w:t>;</w:t>
      </w:r>
    </w:p>
    <w:p w14:paraId="36C2B663" w14:textId="77777777" w:rsidR="00EC4E46" w:rsidRDefault="00EC4E46" w:rsidP="00EC4E46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наличии </w:t>
      </w:r>
      <w:r w:rsidRPr="00121091">
        <w:rPr>
          <w:rFonts w:ascii="Arial" w:hAnsi="Arial" w:cs="Arial"/>
        </w:rPr>
        <w:t xml:space="preserve">профессиональных или партнёрских </w:t>
      </w:r>
      <w:r>
        <w:rPr>
          <w:rFonts w:ascii="Arial" w:hAnsi="Arial" w:cs="Arial"/>
        </w:rPr>
        <w:t>отношений</w:t>
      </w:r>
      <w:r w:rsidRPr="00121091">
        <w:rPr>
          <w:rFonts w:ascii="Arial" w:hAnsi="Arial" w:cs="Arial"/>
        </w:rPr>
        <w:t xml:space="preserve"> с</w:t>
      </w:r>
      <w:r w:rsidR="0007037A">
        <w:rPr>
          <w:rFonts w:ascii="Arial" w:hAnsi="Arial" w:cs="Arial"/>
        </w:rPr>
        <w:t xml:space="preserve"> организациями, участвующими в Конкурсе</w:t>
      </w:r>
      <w:r w:rsidRPr="0012109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 также иных случаях</w:t>
      </w:r>
      <w:r w:rsidRPr="00121091">
        <w:rPr>
          <w:rFonts w:ascii="Arial" w:hAnsi="Arial" w:cs="Arial"/>
        </w:rPr>
        <w:t xml:space="preserve"> заинтересован</w:t>
      </w:r>
      <w:r>
        <w:rPr>
          <w:rFonts w:ascii="Arial" w:hAnsi="Arial" w:cs="Arial"/>
        </w:rPr>
        <w:t>ности</w:t>
      </w:r>
      <w:r w:rsidRPr="00121091">
        <w:rPr>
          <w:rFonts w:ascii="Arial" w:hAnsi="Arial" w:cs="Arial"/>
        </w:rPr>
        <w:t xml:space="preserve"> в принятии (или непринятии) Комиссией определенного решения о выборе победителей Конкурса, а также в случае </w:t>
      </w:r>
      <w:r w:rsidRPr="00181D36">
        <w:rPr>
          <w:rFonts w:ascii="Arial" w:hAnsi="Arial" w:cs="Arial"/>
        </w:rPr>
        <w:t>возникновения конфликта интересов, письменно сообщить о таком случае Генеральному директору Фонда не позднее, чем за 2 (два) рабочих дня до даты заседания Комиссии, или обратиться к членам Комиссии на заседании, если конфликт интересов возник позже срока, установленного для уведомления; а</w:t>
      </w:r>
      <w:r>
        <w:rPr>
          <w:rFonts w:ascii="Arial" w:hAnsi="Arial" w:cs="Arial"/>
        </w:rPr>
        <w:t xml:space="preserve"> также</w:t>
      </w:r>
      <w:r w:rsidRPr="00121091">
        <w:rPr>
          <w:rFonts w:ascii="Arial" w:hAnsi="Arial" w:cs="Arial"/>
        </w:rPr>
        <w:t xml:space="preserve"> не принимать участие в экспертизе и обсуждении </w:t>
      </w:r>
      <w:r>
        <w:rPr>
          <w:rFonts w:ascii="Arial" w:hAnsi="Arial" w:cs="Arial"/>
        </w:rPr>
        <w:t>заявок, в отношении которых</w:t>
      </w:r>
      <w:r w:rsidRPr="00121091">
        <w:rPr>
          <w:rFonts w:ascii="Arial" w:hAnsi="Arial" w:cs="Arial"/>
        </w:rPr>
        <w:t xml:space="preserve"> возникает конфликт интересов, что отражается в протоколе заседания Комиссии.</w:t>
      </w:r>
    </w:p>
    <w:p w14:paraId="66DBB680" w14:textId="77777777" w:rsidR="00442C61" w:rsidRPr="00EE2D65" w:rsidRDefault="00442C61" w:rsidP="00442C61">
      <w:pPr>
        <w:tabs>
          <w:tab w:val="left" w:pos="993"/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</w:p>
    <w:p w14:paraId="5311848E" w14:textId="77777777" w:rsidR="000578C8" w:rsidRDefault="000578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14:paraId="15F5401E" w14:textId="5B4FB4D1" w:rsidR="00442C61" w:rsidRDefault="00442C61" w:rsidP="00EC4E46">
      <w:pPr>
        <w:pStyle w:val="ae"/>
        <w:numPr>
          <w:ilvl w:val="0"/>
          <w:numId w:val="21"/>
        </w:numPr>
        <w:spacing w:before="120" w:after="120"/>
        <w:jc w:val="center"/>
        <w:rPr>
          <w:rFonts w:ascii="Arial" w:hAnsi="Arial" w:cs="Arial"/>
          <w:b/>
        </w:rPr>
      </w:pPr>
      <w:r w:rsidRPr="00EE2D65">
        <w:rPr>
          <w:rFonts w:ascii="Arial" w:hAnsi="Arial" w:cs="Arial"/>
          <w:b/>
        </w:rPr>
        <w:t xml:space="preserve">Порядок рассмотрения жалоб и претензий. </w:t>
      </w:r>
      <w:r w:rsidR="00927CA4">
        <w:rPr>
          <w:rFonts w:ascii="Arial" w:hAnsi="Arial" w:cs="Arial"/>
          <w:b/>
        </w:rPr>
        <w:br/>
      </w:r>
      <w:r w:rsidRPr="00EE2D65">
        <w:rPr>
          <w:rFonts w:ascii="Arial" w:hAnsi="Arial" w:cs="Arial"/>
          <w:b/>
        </w:rPr>
        <w:t>Регулирование конфликтов</w:t>
      </w:r>
    </w:p>
    <w:p w14:paraId="0D252C93" w14:textId="77777777" w:rsidR="00EC4E46" w:rsidRDefault="00EC4E46" w:rsidP="00EC4E46">
      <w:pPr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Pr="00BB79E1">
        <w:rPr>
          <w:rFonts w:ascii="Arial" w:hAnsi="Arial" w:cs="Arial"/>
          <w:sz w:val="24"/>
          <w:szCs w:val="24"/>
        </w:rPr>
        <w:t>В случае выявления случаев этически некорректного поведения членов Экспертного совета или Конкурсной комиссии, а также при наличии жалоб и претензий на их решения, все обращения подаются в письменном виде. Для рассмотрения случаев некорректног</w:t>
      </w:r>
      <w:r>
        <w:rPr>
          <w:rFonts w:ascii="Arial" w:hAnsi="Arial" w:cs="Arial"/>
          <w:sz w:val="24"/>
          <w:szCs w:val="24"/>
        </w:rPr>
        <w:t>о поведения и письменных жалоб созда</w:t>
      </w:r>
      <w:r w:rsidR="0007037A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тся</w:t>
      </w:r>
      <w:r w:rsidRPr="00BB79E1">
        <w:rPr>
          <w:rFonts w:ascii="Arial" w:hAnsi="Arial" w:cs="Arial"/>
          <w:sz w:val="24"/>
          <w:szCs w:val="24"/>
        </w:rPr>
        <w:t xml:space="preserve"> Комиссия</w:t>
      </w:r>
      <w:r w:rsidRPr="001E40AA">
        <w:rPr>
          <w:rFonts w:ascii="Arial" w:hAnsi="Arial" w:cs="Arial"/>
          <w:sz w:val="24"/>
          <w:szCs w:val="24"/>
        </w:rPr>
        <w:t xml:space="preserve"> по жалобам</w:t>
      </w:r>
      <w:r w:rsidRPr="00BB79E1">
        <w:rPr>
          <w:rFonts w:ascii="Arial" w:hAnsi="Arial" w:cs="Arial"/>
          <w:sz w:val="24"/>
          <w:szCs w:val="24"/>
        </w:rPr>
        <w:t xml:space="preserve"> и претензиям.</w:t>
      </w:r>
      <w:r w:rsidRPr="008B4FEE">
        <w:rPr>
          <w:rFonts w:ascii="Arial" w:hAnsi="Arial" w:cs="Arial"/>
          <w:sz w:val="24"/>
          <w:szCs w:val="24"/>
        </w:rPr>
        <w:t xml:space="preserve"> </w:t>
      </w:r>
    </w:p>
    <w:p w14:paraId="662BB920" w14:textId="77777777" w:rsidR="00EC4E46" w:rsidRDefault="00EC4E46" w:rsidP="00EC4E46">
      <w:pPr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Состав Комиссии по жалобам и претензиям формируется и утверждается Генеральным директором Фонда. </w:t>
      </w:r>
    </w:p>
    <w:p w14:paraId="3669E388" w14:textId="77777777" w:rsidR="00EC4E46" w:rsidRDefault="00EC4E46" w:rsidP="00EC4E46">
      <w:pPr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Pr="00797DF7">
        <w:rPr>
          <w:rFonts w:ascii="Arial" w:hAnsi="Arial" w:cs="Arial"/>
          <w:sz w:val="24"/>
          <w:szCs w:val="24"/>
        </w:rPr>
        <w:t>Все жалобы и претензии рассматриваются в течение 10 (десяти) рабочих дней.</w:t>
      </w:r>
      <w:r>
        <w:rPr>
          <w:rFonts w:ascii="Arial" w:hAnsi="Arial" w:cs="Arial"/>
          <w:sz w:val="24"/>
          <w:szCs w:val="24"/>
        </w:rPr>
        <w:t xml:space="preserve"> </w:t>
      </w:r>
      <w:r w:rsidRPr="00412F51">
        <w:rPr>
          <w:rFonts w:ascii="Arial" w:hAnsi="Arial" w:cs="Arial"/>
          <w:sz w:val="24"/>
          <w:szCs w:val="24"/>
        </w:rPr>
        <w:t>По результатам рассмотрения</w:t>
      </w:r>
      <w:r w:rsidR="0007037A">
        <w:rPr>
          <w:rFonts w:ascii="Arial" w:hAnsi="Arial" w:cs="Arial"/>
          <w:sz w:val="24"/>
          <w:szCs w:val="24"/>
        </w:rPr>
        <w:t>,</w:t>
      </w:r>
      <w:r w:rsidRPr="00412F51">
        <w:rPr>
          <w:rFonts w:ascii="Arial" w:hAnsi="Arial" w:cs="Arial"/>
          <w:sz w:val="24"/>
          <w:szCs w:val="24"/>
        </w:rPr>
        <w:t xml:space="preserve"> Комиссия по жалобам и претензиям принимает </w:t>
      </w:r>
      <w:r w:rsidR="0007037A">
        <w:rPr>
          <w:rFonts w:ascii="Arial" w:hAnsi="Arial" w:cs="Arial"/>
          <w:sz w:val="24"/>
          <w:szCs w:val="24"/>
        </w:rPr>
        <w:t xml:space="preserve">решение </w:t>
      </w:r>
      <w:r w:rsidRPr="00412F51">
        <w:rPr>
          <w:rFonts w:ascii="Arial" w:hAnsi="Arial" w:cs="Arial"/>
          <w:sz w:val="24"/>
          <w:szCs w:val="24"/>
        </w:rPr>
        <w:t>о формате реагирования и извещает об этом обратившегося с жалобой</w:t>
      </w:r>
      <w:r>
        <w:rPr>
          <w:rFonts w:ascii="Arial" w:hAnsi="Arial" w:cs="Arial"/>
          <w:sz w:val="24"/>
          <w:szCs w:val="24"/>
        </w:rPr>
        <w:t xml:space="preserve"> или претензией</w:t>
      </w:r>
      <w:r w:rsidR="0007037A">
        <w:rPr>
          <w:rFonts w:ascii="Arial" w:hAnsi="Arial" w:cs="Arial"/>
          <w:sz w:val="24"/>
          <w:szCs w:val="24"/>
        </w:rPr>
        <w:t>, а также</w:t>
      </w:r>
      <w:r>
        <w:rPr>
          <w:rFonts w:ascii="Arial" w:hAnsi="Arial" w:cs="Arial"/>
          <w:sz w:val="24"/>
          <w:szCs w:val="24"/>
        </w:rPr>
        <w:t xml:space="preserve"> Генерального директора Фонда</w:t>
      </w:r>
      <w:r w:rsidRPr="00412F51">
        <w:rPr>
          <w:rFonts w:ascii="Arial" w:hAnsi="Arial" w:cs="Arial"/>
          <w:sz w:val="24"/>
          <w:szCs w:val="24"/>
        </w:rPr>
        <w:t>.</w:t>
      </w:r>
    </w:p>
    <w:p w14:paraId="174AA942" w14:textId="77777777" w:rsidR="00EC4E46" w:rsidRPr="00807EB9" w:rsidRDefault="00EC4E46" w:rsidP="00EC4E46">
      <w:pPr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Анонимные жалобы и </w:t>
      </w:r>
      <w:r w:rsidRPr="00807EB9">
        <w:rPr>
          <w:rFonts w:ascii="Arial" w:hAnsi="Arial" w:cs="Arial"/>
          <w:sz w:val="24"/>
          <w:szCs w:val="24"/>
        </w:rPr>
        <w:t>претензии не рассматриваются.</w:t>
      </w:r>
    </w:p>
    <w:p w14:paraId="264BFC14" w14:textId="4D1CAC34" w:rsidR="00EC4E46" w:rsidRPr="00C30EF6" w:rsidRDefault="00EC4E46" w:rsidP="00EC4E46">
      <w:pPr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807EB9">
        <w:rPr>
          <w:rFonts w:ascii="Arial" w:hAnsi="Arial" w:cs="Arial"/>
          <w:sz w:val="24"/>
          <w:szCs w:val="24"/>
        </w:rPr>
        <w:t>4.5. Контакты Комиссии по</w:t>
      </w:r>
      <w:r w:rsidRPr="00807EB9">
        <w:rPr>
          <w:rFonts w:ascii="Arial" w:hAnsi="Arial" w:cs="Arial"/>
          <w:sz w:val="24"/>
        </w:rPr>
        <w:t xml:space="preserve"> жалобам и претензиям: </w:t>
      </w:r>
      <w:r w:rsidR="00613433" w:rsidRPr="00807EB9">
        <w:rPr>
          <w:rFonts w:ascii="Arial" w:hAnsi="Arial" w:cs="Arial"/>
          <w:sz w:val="24"/>
        </w:rPr>
        <w:br/>
      </w:r>
      <w:hyperlink r:id="rId9" w:history="1">
        <w:r w:rsidR="00927CA4" w:rsidRPr="00807EB9">
          <w:rPr>
            <w:rStyle w:val="afc"/>
            <w:rFonts w:ascii="Arial" w:hAnsi="Arial" w:cs="Arial"/>
            <w:sz w:val="24"/>
            <w:lang w:val="en-US" w:eastAsia="ru-RU"/>
          </w:rPr>
          <w:t>konkurs</w:t>
        </w:r>
        <w:r w:rsidR="00927CA4" w:rsidRPr="00807EB9">
          <w:rPr>
            <w:rStyle w:val="afc"/>
            <w:rFonts w:ascii="Arial" w:hAnsi="Arial" w:cs="Arial"/>
            <w:sz w:val="24"/>
            <w:lang w:eastAsia="ru-RU"/>
          </w:rPr>
          <w:t>.</w:t>
        </w:r>
        <w:r w:rsidR="00927CA4" w:rsidRPr="00807EB9">
          <w:rPr>
            <w:rStyle w:val="afc"/>
            <w:rFonts w:ascii="Arial" w:hAnsi="Arial" w:cs="Arial"/>
            <w:sz w:val="24"/>
            <w:lang w:val="en-US" w:eastAsia="ru-RU"/>
          </w:rPr>
          <w:t>family</w:t>
        </w:r>
        <w:r w:rsidR="00927CA4" w:rsidRPr="00807EB9">
          <w:rPr>
            <w:rStyle w:val="afc"/>
            <w:rFonts w:ascii="Arial" w:hAnsi="Arial" w:cs="Arial"/>
            <w:sz w:val="24"/>
            <w:lang w:eastAsia="ru-RU"/>
          </w:rPr>
          <w:t>@</w:t>
        </w:r>
        <w:r w:rsidR="00927CA4" w:rsidRPr="00807EB9">
          <w:rPr>
            <w:rStyle w:val="afc"/>
            <w:rFonts w:ascii="Arial" w:hAnsi="Arial" w:cs="Arial"/>
            <w:sz w:val="24"/>
            <w:lang w:val="en-US" w:eastAsia="ru-RU"/>
          </w:rPr>
          <w:t>timchenkofoundation</w:t>
        </w:r>
        <w:r w:rsidR="00927CA4" w:rsidRPr="00807EB9">
          <w:rPr>
            <w:rStyle w:val="afc"/>
            <w:rFonts w:ascii="Arial" w:hAnsi="Arial" w:cs="Arial"/>
            <w:sz w:val="24"/>
            <w:lang w:eastAsia="ru-RU"/>
          </w:rPr>
          <w:t>.</w:t>
        </w:r>
        <w:r w:rsidR="00927CA4" w:rsidRPr="00807EB9">
          <w:rPr>
            <w:rStyle w:val="afc"/>
            <w:rFonts w:ascii="Arial" w:hAnsi="Arial" w:cs="Arial"/>
            <w:sz w:val="24"/>
            <w:lang w:val="en-US" w:eastAsia="ru-RU"/>
          </w:rPr>
          <w:t>org</w:t>
        </w:r>
      </w:hyperlink>
      <w:r w:rsidRPr="00807EB9">
        <w:rPr>
          <w:rStyle w:val="afc"/>
          <w:rFonts w:ascii="Arial" w:hAnsi="Arial" w:cs="Arial"/>
          <w:color w:val="0000FF"/>
          <w:sz w:val="24"/>
          <w:lang w:eastAsia="ru-RU"/>
        </w:rPr>
        <w:t>.</w:t>
      </w:r>
    </w:p>
    <w:p w14:paraId="4C126075" w14:textId="77777777" w:rsidR="00442C61" w:rsidRPr="00EE2D65" w:rsidRDefault="00442C61" w:rsidP="00EC4E46">
      <w:pPr>
        <w:pStyle w:val="ae"/>
        <w:spacing w:before="120" w:after="120"/>
        <w:ind w:left="644"/>
        <w:jc w:val="both"/>
        <w:rPr>
          <w:rFonts w:ascii="Arial" w:hAnsi="Arial" w:cs="Arial"/>
        </w:rPr>
      </w:pPr>
    </w:p>
    <w:sectPr w:rsidR="00442C61" w:rsidRPr="00EE2D65" w:rsidSect="00C55D22">
      <w:footerReference w:type="default" r:id="rId10"/>
      <w:footnotePr>
        <w:pos w:val="beneathText"/>
      </w:footnotePr>
      <w:pgSz w:w="11622" w:h="16611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5A015" w14:textId="77777777" w:rsidR="008A3D73" w:rsidRDefault="008A3D73" w:rsidP="001C471C">
      <w:r>
        <w:separator/>
      </w:r>
    </w:p>
  </w:endnote>
  <w:endnote w:type="continuationSeparator" w:id="0">
    <w:p w14:paraId="37C754B8" w14:textId="77777777" w:rsidR="008A3D73" w:rsidRDefault="008A3D73" w:rsidP="001C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471669"/>
      <w:docPartObj>
        <w:docPartGallery w:val="Page Numbers (Bottom of Page)"/>
        <w:docPartUnique/>
      </w:docPartObj>
    </w:sdtPr>
    <w:sdtEndPr/>
    <w:sdtContent>
      <w:p w14:paraId="272B9147" w14:textId="27435EA8" w:rsidR="00990EAC" w:rsidRDefault="00990EAC" w:rsidP="00A306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4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029DF" w14:textId="77777777" w:rsidR="008A3D73" w:rsidRDefault="008A3D73" w:rsidP="001C471C">
      <w:r>
        <w:separator/>
      </w:r>
    </w:p>
  </w:footnote>
  <w:footnote w:type="continuationSeparator" w:id="0">
    <w:p w14:paraId="31744A04" w14:textId="77777777" w:rsidR="008A3D73" w:rsidRDefault="008A3D73" w:rsidP="001C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5D187D"/>
    <w:multiLevelType w:val="multilevel"/>
    <w:tmpl w:val="68285F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7F04DA"/>
    <w:multiLevelType w:val="multilevel"/>
    <w:tmpl w:val="3F7E4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A3F3F45"/>
    <w:multiLevelType w:val="multilevel"/>
    <w:tmpl w:val="FBD4A98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0C850D7F"/>
    <w:multiLevelType w:val="hybridMultilevel"/>
    <w:tmpl w:val="C576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17B7"/>
    <w:multiLevelType w:val="multilevel"/>
    <w:tmpl w:val="EEC8F152"/>
    <w:lvl w:ilvl="0">
      <w:start w:val="2"/>
      <w:numFmt w:val="decimal"/>
      <w:lvlText w:val="%1."/>
      <w:lvlJc w:val="left"/>
      <w:pPr>
        <w:ind w:left="-13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19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5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1800"/>
      </w:pPr>
      <w:rPr>
        <w:rFonts w:hint="default"/>
      </w:rPr>
    </w:lvl>
  </w:abstractNum>
  <w:abstractNum w:abstractNumId="6" w15:restartNumberingAfterBreak="0">
    <w:nsid w:val="0FC64D7B"/>
    <w:multiLevelType w:val="hybridMultilevel"/>
    <w:tmpl w:val="72A49B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74A3432"/>
    <w:multiLevelType w:val="hybridMultilevel"/>
    <w:tmpl w:val="2FC61F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1506DE"/>
    <w:multiLevelType w:val="multilevel"/>
    <w:tmpl w:val="3F7E4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2B7013C7"/>
    <w:multiLevelType w:val="hybridMultilevel"/>
    <w:tmpl w:val="B7642920"/>
    <w:lvl w:ilvl="0" w:tplc="685CFA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ED431E"/>
    <w:multiLevelType w:val="hybridMultilevel"/>
    <w:tmpl w:val="33300D3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2E7A38DB"/>
    <w:multiLevelType w:val="hybridMultilevel"/>
    <w:tmpl w:val="E48A11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242EC7"/>
    <w:multiLevelType w:val="multilevel"/>
    <w:tmpl w:val="AE1E4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B11CA"/>
    <w:multiLevelType w:val="multilevel"/>
    <w:tmpl w:val="29E49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A34C85"/>
    <w:multiLevelType w:val="hybridMultilevel"/>
    <w:tmpl w:val="B6320D98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 w15:restartNumberingAfterBreak="0">
    <w:nsid w:val="3D6806A2"/>
    <w:multiLevelType w:val="multilevel"/>
    <w:tmpl w:val="EEC8F152"/>
    <w:lvl w:ilvl="0">
      <w:start w:val="2"/>
      <w:numFmt w:val="decimal"/>
      <w:lvlText w:val="%1."/>
      <w:lvlJc w:val="left"/>
      <w:pPr>
        <w:ind w:left="-13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19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5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1800"/>
      </w:pPr>
      <w:rPr>
        <w:rFonts w:hint="default"/>
      </w:rPr>
    </w:lvl>
  </w:abstractNum>
  <w:abstractNum w:abstractNumId="16" w15:restartNumberingAfterBreak="0">
    <w:nsid w:val="494E00DC"/>
    <w:multiLevelType w:val="multilevel"/>
    <w:tmpl w:val="6D60625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7" w15:restartNumberingAfterBreak="0">
    <w:nsid w:val="509412DB"/>
    <w:multiLevelType w:val="multilevel"/>
    <w:tmpl w:val="2A2430E6"/>
    <w:lvl w:ilvl="0">
      <w:start w:val="2"/>
      <w:numFmt w:val="decimal"/>
      <w:lvlText w:val="%1."/>
      <w:lvlJc w:val="left"/>
      <w:pPr>
        <w:ind w:left="-13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1800"/>
      </w:pPr>
      <w:rPr>
        <w:rFonts w:hint="default"/>
      </w:rPr>
    </w:lvl>
  </w:abstractNum>
  <w:abstractNum w:abstractNumId="18" w15:restartNumberingAfterBreak="0">
    <w:nsid w:val="5987659C"/>
    <w:multiLevelType w:val="hybridMultilevel"/>
    <w:tmpl w:val="D752DD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29A7246"/>
    <w:multiLevelType w:val="hybridMultilevel"/>
    <w:tmpl w:val="6E344F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9647B06"/>
    <w:multiLevelType w:val="hybridMultilevel"/>
    <w:tmpl w:val="DE2CDD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D297E97"/>
    <w:multiLevelType w:val="multilevel"/>
    <w:tmpl w:val="EEC8F152"/>
    <w:lvl w:ilvl="0">
      <w:start w:val="2"/>
      <w:numFmt w:val="decimal"/>
      <w:lvlText w:val="%1."/>
      <w:lvlJc w:val="left"/>
      <w:pPr>
        <w:ind w:left="-13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19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5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1800"/>
      </w:pPr>
      <w:rPr>
        <w:rFonts w:hint="default"/>
      </w:rPr>
    </w:lvl>
  </w:abstractNum>
  <w:abstractNum w:abstractNumId="22" w15:restartNumberingAfterBreak="0">
    <w:nsid w:val="7253193E"/>
    <w:multiLevelType w:val="hybridMultilevel"/>
    <w:tmpl w:val="489C11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72712B46"/>
    <w:multiLevelType w:val="multilevel"/>
    <w:tmpl w:val="29E49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B430635"/>
    <w:multiLevelType w:val="hybridMultilevel"/>
    <w:tmpl w:val="F104A6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DEC0CA2"/>
    <w:multiLevelType w:val="hybridMultilevel"/>
    <w:tmpl w:val="C2A23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1"/>
  </w:num>
  <w:num w:numId="6">
    <w:abstractNumId w:val="17"/>
  </w:num>
  <w:num w:numId="7">
    <w:abstractNumId w:val="13"/>
  </w:num>
  <w:num w:numId="8">
    <w:abstractNumId w:val="23"/>
  </w:num>
  <w:num w:numId="9">
    <w:abstractNumId w:val="6"/>
  </w:num>
  <w:num w:numId="10">
    <w:abstractNumId w:val="5"/>
  </w:num>
  <w:num w:numId="11">
    <w:abstractNumId w:val="21"/>
  </w:num>
  <w:num w:numId="12">
    <w:abstractNumId w:val="15"/>
  </w:num>
  <w:num w:numId="13">
    <w:abstractNumId w:val="14"/>
  </w:num>
  <w:num w:numId="14">
    <w:abstractNumId w:val="20"/>
  </w:num>
  <w:num w:numId="15">
    <w:abstractNumId w:val="12"/>
  </w:num>
  <w:num w:numId="16">
    <w:abstractNumId w:val="19"/>
  </w:num>
  <w:num w:numId="17">
    <w:abstractNumId w:val="18"/>
  </w:num>
  <w:num w:numId="18">
    <w:abstractNumId w:val="11"/>
  </w:num>
  <w:num w:numId="19">
    <w:abstractNumId w:val="10"/>
  </w:num>
  <w:num w:numId="20">
    <w:abstractNumId w:val="22"/>
  </w:num>
  <w:num w:numId="21">
    <w:abstractNumId w:val="8"/>
  </w:num>
  <w:num w:numId="22">
    <w:abstractNumId w:val="4"/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3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23"/>
    <w:rsid w:val="00004D20"/>
    <w:rsid w:val="00011969"/>
    <w:rsid w:val="00014BB0"/>
    <w:rsid w:val="000159C5"/>
    <w:rsid w:val="00017362"/>
    <w:rsid w:val="00024581"/>
    <w:rsid w:val="000316A7"/>
    <w:rsid w:val="00032211"/>
    <w:rsid w:val="000324C0"/>
    <w:rsid w:val="00041C47"/>
    <w:rsid w:val="00050535"/>
    <w:rsid w:val="000538E6"/>
    <w:rsid w:val="00055267"/>
    <w:rsid w:val="00055A16"/>
    <w:rsid w:val="000578C8"/>
    <w:rsid w:val="0007037A"/>
    <w:rsid w:val="00075805"/>
    <w:rsid w:val="00075A74"/>
    <w:rsid w:val="0008429C"/>
    <w:rsid w:val="000852A9"/>
    <w:rsid w:val="0008641F"/>
    <w:rsid w:val="000901FF"/>
    <w:rsid w:val="000B12E3"/>
    <w:rsid w:val="000B6A56"/>
    <w:rsid w:val="000C1CB6"/>
    <w:rsid w:val="000C6332"/>
    <w:rsid w:val="000D37D2"/>
    <w:rsid w:val="000E1197"/>
    <w:rsid w:val="000F4395"/>
    <w:rsid w:val="001049F9"/>
    <w:rsid w:val="00104ACE"/>
    <w:rsid w:val="00107B06"/>
    <w:rsid w:val="00111841"/>
    <w:rsid w:val="00113597"/>
    <w:rsid w:val="001312DF"/>
    <w:rsid w:val="00140B5E"/>
    <w:rsid w:val="00163122"/>
    <w:rsid w:val="00174C94"/>
    <w:rsid w:val="00190370"/>
    <w:rsid w:val="001932F5"/>
    <w:rsid w:val="001A78E8"/>
    <w:rsid w:val="001B0B49"/>
    <w:rsid w:val="001C29CC"/>
    <w:rsid w:val="001C471C"/>
    <w:rsid w:val="001C7082"/>
    <w:rsid w:val="001D2FC8"/>
    <w:rsid w:val="001D71BF"/>
    <w:rsid w:val="001E6721"/>
    <w:rsid w:val="001F038A"/>
    <w:rsid w:val="001F3E04"/>
    <w:rsid w:val="001F7FD3"/>
    <w:rsid w:val="00225431"/>
    <w:rsid w:val="002268F0"/>
    <w:rsid w:val="00242AE4"/>
    <w:rsid w:val="00245DC0"/>
    <w:rsid w:val="00247DEB"/>
    <w:rsid w:val="00250442"/>
    <w:rsid w:val="00252493"/>
    <w:rsid w:val="002621FA"/>
    <w:rsid w:val="0027361B"/>
    <w:rsid w:val="002857D7"/>
    <w:rsid w:val="00285A45"/>
    <w:rsid w:val="00285B43"/>
    <w:rsid w:val="0029557D"/>
    <w:rsid w:val="002A5023"/>
    <w:rsid w:val="002B62F4"/>
    <w:rsid w:val="002C6462"/>
    <w:rsid w:val="002D0293"/>
    <w:rsid w:val="002D189D"/>
    <w:rsid w:val="002D215F"/>
    <w:rsid w:val="002D3F65"/>
    <w:rsid w:val="002E7515"/>
    <w:rsid w:val="00301513"/>
    <w:rsid w:val="00303E53"/>
    <w:rsid w:val="00306D69"/>
    <w:rsid w:val="00314D51"/>
    <w:rsid w:val="00333EE0"/>
    <w:rsid w:val="00340036"/>
    <w:rsid w:val="003417F9"/>
    <w:rsid w:val="00362A7F"/>
    <w:rsid w:val="00364F2B"/>
    <w:rsid w:val="00366FB5"/>
    <w:rsid w:val="00370F09"/>
    <w:rsid w:val="0037174E"/>
    <w:rsid w:val="00372424"/>
    <w:rsid w:val="0037363A"/>
    <w:rsid w:val="00385153"/>
    <w:rsid w:val="0039233B"/>
    <w:rsid w:val="003A1AFC"/>
    <w:rsid w:val="003A298E"/>
    <w:rsid w:val="003A3389"/>
    <w:rsid w:val="003B67B4"/>
    <w:rsid w:val="003B7963"/>
    <w:rsid w:val="003C575E"/>
    <w:rsid w:val="003E0E79"/>
    <w:rsid w:val="003E0FC6"/>
    <w:rsid w:val="003F01D0"/>
    <w:rsid w:val="003F499B"/>
    <w:rsid w:val="0040330D"/>
    <w:rsid w:val="0040408F"/>
    <w:rsid w:val="00406823"/>
    <w:rsid w:val="00430BB2"/>
    <w:rsid w:val="0043546B"/>
    <w:rsid w:val="0044072E"/>
    <w:rsid w:val="00442C61"/>
    <w:rsid w:val="00445DDC"/>
    <w:rsid w:val="0046012D"/>
    <w:rsid w:val="00466BFC"/>
    <w:rsid w:val="004A39B2"/>
    <w:rsid w:val="004D4FC6"/>
    <w:rsid w:val="004D78A8"/>
    <w:rsid w:val="004E7BCE"/>
    <w:rsid w:val="004F2B71"/>
    <w:rsid w:val="004F6913"/>
    <w:rsid w:val="0051133A"/>
    <w:rsid w:val="00522434"/>
    <w:rsid w:val="00525B83"/>
    <w:rsid w:val="00527A98"/>
    <w:rsid w:val="00530186"/>
    <w:rsid w:val="00531A3C"/>
    <w:rsid w:val="0055335D"/>
    <w:rsid w:val="00556F4B"/>
    <w:rsid w:val="00561445"/>
    <w:rsid w:val="00563109"/>
    <w:rsid w:val="005768A4"/>
    <w:rsid w:val="00577EE1"/>
    <w:rsid w:val="0058400F"/>
    <w:rsid w:val="005953BC"/>
    <w:rsid w:val="005B20BE"/>
    <w:rsid w:val="005B2627"/>
    <w:rsid w:val="005B4E1D"/>
    <w:rsid w:val="005B5415"/>
    <w:rsid w:val="005B6F89"/>
    <w:rsid w:val="005C1CC3"/>
    <w:rsid w:val="005C2714"/>
    <w:rsid w:val="005D2262"/>
    <w:rsid w:val="005E112B"/>
    <w:rsid w:val="00605774"/>
    <w:rsid w:val="00613433"/>
    <w:rsid w:val="00615658"/>
    <w:rsid w:val="00622D8C"/>
    <w:rsid w:val="006303A9"/>
    <w:rsid w:val="00643B10"/>
    <w:rsid w:val="006512D2"/>
    <w:rsid w:val="0067680D"/>
    <w:rsid w:val="006851A9"/>
    <w:rsid w:val="00686B29"/>
    <w:rsid w:val="006905A4"/>
    <w:rsid w:val="006C44B2"/>
    <w:rsid w:val="006D462E"/>
    <w:rsid w:val="006F5449"/>
    <w:rsid w:val="006F5C61"/>
    <w:rsid w:val="00707498"/>
    <w:rsid w:val="00727E6D"/>
    <w:rsid w:val="0075085A"/>
    <w:rsid w:val="00773304"/>
    <w:rsid w:val="00791D86"/>
    <w:rsid w:val="00792813"/>
    <w:rsid w:val="007A56CD"/>
    <w:rsid w:val="007B0E28"/>
    <w:rsid w:val="007C45D5"/>
    <w:rsid w:val="007D17CE"/>
    <w:rsid w:val="007D1F79"/>
    <w:rsid w:val="007D7CCC"/>
    <w:rsid w:val="007E5EE3"/>
    <w:rsid w:val="007F63CE"/>
    <w:rsid w:val="008019FE"/>
    <w:rsid w:val="00807EB9"/>
    <w:rsid w:val="00816B2F"/>
    <w:rsid w:val="008341EC"/>
    <w:rsid w:val="00837560"/>
    <w:rsid w:val="00845176"/>
    <w:rsid w:val="00850762"/>
    <w:rsid w:val="00863048"/>
    <w:rsid w:val="008677F0"/>
    <w:rsid w:val="008730C1"/>
    <w:rsid w:val="00893D1C"/>
    <w:rsid w:val="008962BB"/>
    <w:rsid w:val="008971C2"/>
    <w:rsid w:val="008A3D73"/>
    <w:rsid w:val="008B1940"/>
    <w:rsid w:val="008C053B"/>
    <w:rsid w:val="008E0001"/>
    <w:rsid w:val="008E039D"/>
    <w:rsid w:val="008E3EDF"/>
    <w:rsid w:val="008E7C38"/>
    <w:rsid w:val="008F10A2"/>
    <w:rsid w:val="008F2FBA"/>
    <w:rsid w:val="008F79A0"/>
    <w:rsid w:val="0090075C"/>
    <w:rsid w:val="009112D5"/>
    <w:rsid w:val="0091646D"/>
    <w:rsid w:val="00921388"/>
    <w:rsid w:val="009213C3"/>
    <w:rsid w:val="00921848"/>
    <w:rsid w:val="00923A09"/>
    <w:rsid w:val="00927CA4"/>
    <w:rsid w:val="00955E5C"/>
    <w:rsid w:val="00965BFD"/>
    <w:rsid w:val="0098268D"/>
    <w:rsid w:val="009854C0"/>
    <w:rsid w:val="00990EAC"/>
    <w:rsid w:val="0099258F"/>
    <w:rsid w:val="009A1E22"/>
    <w:rsid w:val="009B1643"/>
    <w:rsid w:val="009B3A49"/>
    <w:rsid w:val="009B52CE"/>
    <w:rsid w:val="009B7059"/>
    <w:rsid w:val="009D6FBD"/>
    <w:rsid w:val="009E2046"/>
    <w:rsid w:val="009F1138"/>
    <w:rsid w:val="009F1F06"/>
    <w:rsid w:val="009F4518"/>
    <w:rsid w:val="00A00C9D"/>
    <w:rsid w:val="00A01F94"/>
    <w:rsid w:val="00A06737"/>
    <w:rsid w:val="00A11DD8"/>
    <w:rsid w:val="00A13368"/>
    <w:rsid w:val="00A202FD"/>
    <w:rsid w:val="00A26C8F"/>
    <w:rsid w:val="00A3069D"/>
    <w:rsid w:val="00A55E82"/>
    <w:rsid w:val="00A60365"/>
    <w:rsid w:val="00A65485"/>
    <w:rsid w:val="00A67A9A"/>
    <w:rsid w:val="00A878AA"/>
    <w:rsid w:val="00A95513"/>
    <w:rsid w:val="00AA183F"/>
    <w:rsid w:val="00AA4D2A"/>
    <w:rsid w:val="00AB0A6E"/>
    <w:rsid w:val="00AB7989"/>
    <w:rsid w:val="00AC6069"/>
    <w:rsid w:val="00AD3503"/>
    <w:rsid w:val="00AD439B"/>
    <w:rsid w:val="00AF0175"/>
    <w:rsid w:val="00AF3FD0"/>
    <w:rsid w:val="00AF724F"/>
    <w:rsid w:val="00AF75EE"/>
    <w:rsid w:val="00B036D9"/>
    <w:rsid w:val="00B03BEC"/>
    <w:rsid w:val="00B05A59"/>
    <w:rsid w:val="00B072B0"/>
    <w:rsid w:val="00B07E15"/>
    <w:rsid w:val="00B13685"/>
    <w:rsid w:val="00B17160"/>
    <w:rsid w:val="00B461F2"/>
    <w:rsid w:val="00B50B6A"/>
    <w:rsid w:val="00B515AD"/>
    <w:rsid w:val="00B51A5E"/>
    <w:rsid w:val="00B61DB6"/>
    <w:rsid w:val="00B643CD"/>
    <w:rsid w:val="00B70290"/>
    <w:rsid w:val="00B741DA"/>
    <w:rsid w:val="00B748D6"/>
    <w:rsid w:val="00B77847"/>
    <w:rsid w:val="00B8346E"/>
    <w:rsid w:val="00B867DF"/>
    <w:rsid w:val="00BA4991"/>
    <w:rsid w:val="00BA4AF2"/>
    <w:rsid w:val="00BA6D22"/>
    <w:rsid w:val="00BB0E79"/>
    <w:rsid w:val="00BE020A"/>
    <w:rsid w:val="00C01076"/>
    <w:rsid w:val="00C07BA0"/>
    <w:rsid w:val="00C11368"/>
    <w:rsid w:val="00C12BF5"/>
    <w:rsid w:val="00C22574"/>
    <w:rsid w:val="00C45364"/>
    <w:rsid w:val="00C50FD0"/>
    <w:rsid w:val="00C51156"/>
    <w:rsid w:val="00C55D22"/>
    <w:rsid w:val="00C62EA7"/>
    <w:rsid w:val="00C64478"/>
    <w:rsid w:val="00C67DE6"/>
    <w:rsid w:val="00C75DD3"/>
    <w:rsid w:val="00C81F93"/>
    <w:rsid w:val="00C9582D"/>
    <w:rsid w:val="00CA3A1F"/>
    <w:rsid w:val="00CB396B"/>
    <w:rsid w:val="00CB3BCD"/>
    <w:rsid w:val="00CB3BEA"/>
    <w:rsid w:val="00CB6D7D"/>
    <w:rsid w:val="00CC7BB7"/>
    <w:rsid w:val="00CD0A18"/>
    <w:rsid w:val="00D015BD"/>
    <w:rsid w:val="00D03427"/>
    <w:rsid w:val="00D05ECA"/>
    <w:rsid w:val="00D10804"/>
    <w:rsid w:val="00D1179A"/>
    <w:rsid w:val="00D11B42"/>
    <w:rsid w:val="00D24B81"/>
    <w:rsid w:val="00D25F7D"/>
    <w:rsid w:val="00D31AEE"/>
    <w:rsid w:val="00D36770"/>
    <w:rsid w:val="00D37F56"/>
    <w:rsid w:val="00D43CDB"/>
    <w:rsid w:val="00D467D3"/>
    <w:rsid w:val="00D6282E"/>
    <w:rsid w:val="00D74157"/>
    <w:rsid w:val="00D91040"/>
    <w:rsid w:val="00D9169A"/>
    <w:rsid w:val="00D93328"/>
    <w:rsid w:val="00DB200F"/>
    <w:rsid w:val="00DC31DD"/>
    <w:rsid w:val="00DC438D"/>
    <w:rsid w:val="00DC789B"/>
    <w:rsid w:val="00DD44A5"/>
    <w:rsid w:val="00DE2CED"/>
    <w:rsid w:val="00DE77D8"/>
    <w:rsid w:val="00DF7AD4"/>
    <w:rsid w:val="00E029E7"/>
    <w:rsid w:val="00E21DCF"/>
    <w:rsid w:val="00E2707B"/>
    <w:rsid w:val="00E55D83"/>
    <w:rsid w:val="00E72A56"/>
    <w:rsid w:val="00E74770"/>
    <w:rsid w:val="00EA1AB7"/>
    <w:rsid w:val="00EB2E74"/>
    <w:rsid w:val="00EC4E46"/>
    <w:rsid w:val="00ED1277"/>
    <w:rsid w:val="00ED1D80"/>
    <w:rsid w:val="00ED3860"/>
    <w:rsid w:val="00ED55EE"/>
    <w:rsid w:val="00EE2D65"/>
    <w:rsid w:val="00EF17D3"/>
    <w:rsid w:val="00EF39EE"/>
    <w:rsid w:val="00F1040D"/>
    <w:rsid w:val="00F11207"/>
    <w:rsid w:val="00F12925"/>
    <w:rsid w:val="00F148CE"/>
    <w:rsid w:val="00F317A5"/>
    <w:rsid w:val="00F32640"/>
    <w:rsid w:val="00F40B8B"/>
    <w:rsid w:val="00F50D31"/>
    <w:rsid w:val="00F674E0"/>
    <w:rsid w:val="00F83733"/>
    <w:rsid w:val="00F8405B"/>
    <w:rsid w:val="00F85531"/>
    <w:rsid w:val="00FA0CD2"/>
    <w:rsid w:val="00FC02E8"/>
    <w:rsid w:val="00FC4779"/>
    <w:rsid w:val="00FC7AE6"/>
    <w:rsid w:val="00FE730E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C040"/>
  <w15:docId w15:val="{8355BD4F-8623-4A38-B881-513DB61A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75E"/>
    <w:rPr>
      <w:lang w:eastAsia="ar-SA"/>
    </w:rPr>
  </w:style>
  <w:style w:type="paragraph" w:styleId="1">
    <w:name w:val="heading 1"/>
    <w:basedOn w:val="a"/>
    <w:next w:val="a"/>
    <w:qFormat/>
    <w:rsid w:val="003C575E"/>
    <w:pPr>
      <w:keepNext/>
      <w:tabs>
        <w:tab w:val="num" w:pos="0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C575E"/>
    <w:pPr>
      <w:keepNext/>
      <w:tabs>
        <w:tab w:val="num" w:pos="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C575E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F17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68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C575E"/>
  </w:style>
  <w:style w:type="character" w:customStyle="1" w:styleId="WW-Absatz-Standardschriftart">
    <w:name w:val="WW-Absatz-Standardschriftart"/>
    <w:rsid w:val="003C575E"/>
  </w:style>
  <w:style w:type="character" w:customStyle="1" w:styleId="WW-Absatz-Standardschriftart1">
    <w:name w:val="WW-Absatz-Standardschriftart1"/>
    <w:rsid w:val="003C575E"/>
  </w:style>
  <w:style w:type="character" w:customStyle="1" w:styleId="10">
    <w:name w:val="Основной шрифт абзаца1"/>
    <w:rsid w:val="003C575E"/>
  </w:style>
  <w:style w:type="character" w:styleId="a3">
    <w:name w:val="page number"/>
    <w:basedOn w:val="10"/>
    <w:semiHidden/>
    <w:rsid w:val="003C575E"/>
  </w:style>
  <w:style w:type="paragraph" w:customStyle="1" w:styleId="11">
    <w:name w:val="Заголовок1"/>
    <w:basedOn w:val="a"/>
    <w:next w:val="a4"/>
    <w:rsid w:val="003C57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3C575E"/>
    <w:pPr>
      <w:jc w:val="both"/>
    </w:pPr>
    <w:rPr>
      <w:sz w:val="28"/>
    </w:rPr>
  </w:style>
  <w:style w:type="paragraph" w:styleId="a5">
    <w:name w:val="List"/>
    <w:basedOn w:val="a4"/>
    <w:semiHidden/>
    <w:rsid w:val="003C575E"/>
    <w:rPr>
      <w:rFonts w:ascii="Arial" w:hAnsi="Arial" w:cs="Tahoma"/>
    </w:rPr>
  </w:style>
  <w:style w:type="paragraph" w:customStyle="1" w:styleId="12">
    <w:name w:val="Название1"/>
    <w:basedOn w:val="a"/>
    <w:rsid w:val="003C575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3C575E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uiPriority w:val="99"/>
    <w:rsid w:val="003C575E"/>
    <w:pPr>
      <w:tabs>
        <w:tab w:val="center" w:pos="4153"/>
        <w:tab w:val="right" w:pos="8306"/>
      </w:tabs>
    </w:pPr>
  </w:style>
  <w:style w:type="paragraph" w:styleId="a8">
    <w:name w:val="header"/>
    <w:basedOn w:val="a"/>
    <w:semiHidden/>
    <w:rsid w:val="003C575E"/>
    <w:pPr>
      <w:tabs>
        <w:tab w:val="center" w:pos="4153"/>
        <w:tab w:val="right" w:pos="8306"/>
      </w:tabs>
    </w:pPr>
  </w:style>
  <w:style w:type="paragraph" w:styleId="a9">
    <w:name w:val="Title"/>
    <w:basedOn w:val="a"/>
    <w:next w:val="aa"/>
    <w:qFormat/>
    <w:rsid w:val="003C575E"/>
    <w:pPr>
      <w:jc w:val="center"/>
    </w:pPr>
    <w:rPr>
      <w:b/>
      <w:sz w:val="24"/>
    </w:rPr>
  </w:style>
  <w:style w:type="paragraph" w:styleId="aa">
    <w:name w:val="Subtitle"/>
    <w:basedOn w:val="11"/>
    <w:next w:val="a4"/>
    <w:qFormat/>
    <w:rsid w:val="003C575E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3C575E"/>
    <w:pPr>
      <w:suppressLineNumbers/>
    </w:pPr>
  </w:style>
  <w:style w:type="paragraph" w:customStyle="1" w:styleId="ac">
    <w:name w:val="Заголовок таблицы"/>
    <w:basedOn w:val="ab"/>
    <w:rsid w:val="003C575E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3C575E"/>
  </w:style>
  <w:style w:type="character" w:customStyle="1" w:styleId="50">
    <w:name w:val="Заголовок 5 Знак"/>
    <w:basedOn w:val="a0"/>
    <w:link w:val="5"/>
    <w:uiPriority w:val="9"/>
    <w:semiHidden/>
    <w:rsid w:val="004068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e">
    <w:name w:val="List Paragraph"/>
    <w:basedOn w:val="a"/>
    <w:uiPriority w:val="34"/>
    <w:qFormat/>
    <w:rsid w:val="00406823"/>
    <w:pPr>
      <w:suppressAutoHyphens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EF17D3"/>
    <w:rPr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F17D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af0">
    <w:name w:val="Table Grid"/>
    <w:basedOn w:val="a1"/>
    <w:uiPriority w:val="59"/>
    <w:rsid w:val="004F69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7415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4157"/>
    <w:rPr>
      <w:rFonts w:ascii="Tahoma" w:hAnsi="Tahoma" w:cs="Tahoma"/>
      <w:sz w:val="16"/>
      <w:szCs w:val="16"/>
      <w:lang w:eastAsia="ar-SA"/>
    </w:rPr>
  </w:style>
  <w:style w:type="paragraph" w:styleId="af3">
    <w:name w:val="Normal (Web)"/>
    <w:basedOn w:val="a"/>
    <w:uiPriority w:val="99"/>
    <w:unhideWhenUsed/>
    <w:rsid w:val="00E747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770"/>
  </w:style>
  <w:style w:type="paragraph" w:styleId="af4">
    <w:name w:val="footnote text"/>
    <w:basedOn w:val="a"/>
    <w:link w:val="af5"/>
    <w:uiPriority w:val="99"/>
    <w:semiHidden/>
    <w:unhideWhenUsed/>
    <w:rsid w:val="001C471C"/>
    <w:rPr>
      <w:rFonts w:asciiTheme="minorHAnsi" w:eastAsiaTheme="minorEastAsia" w:hAnsiTheme="minorHAnsi" w:cstheme="minorBidi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1C471C"/>
    <w:rPr>
      <w:rFonts w:asciiTheme="minorHAnsi" w:eastAsiaTheme="minorEastAsia" w:hAnsiTheme="minorHAnsi" w:cstheme="minorBidi"/>
    </w:rPr>
  </w:style>
  <w:style w:type="character" w:styleId="af6">
    <w:name w:val="footnote reference"/>
    <w:basedOn w:val="a0"/>
    <w:uiPriority w:val="99"/>
    <w:semiHidden/>
    <w:unhideWhenUsed/>
    <w:rsid w:val="001C471C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9F113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F1138"/>
  </w:style>
  <w:style w:type="character" w:customStyle="1" w:styleId="af9">
    <w:name w:val="Текст примечания Знак"/>
    <w:basedOn w:val="a0"/>
    <w:link w:val="af8"/>
    <w:uiPriority w:val="99"/>
    <w:semiHidden/>
    <w:rsid w:val="009F1138"/>
    <w:rPr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F113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F1138"/>
    <w:rPr>
      <w:b/>
      <w:bCs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1B0B49"/>
    <w:rPr>
      <w:lang w:eastAsia="ar-SA"/>
    </w:rPr>
  </w:style>
  <w:style w:type="character" w:styleId="afc">
    <w:name w:val="Hyperlink"/>
    <w:basedOn w:val="a0"/>
    <w:uiPriority w:val="99"/>
    <w:unhideWhenUsed/>
    <w:rsid w:val="00B74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-sg.timchenkofoundatio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kurs.family@timchenkofoundat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4AC9A-87B4-4B22-A7D1-EA1AD9F5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Семейная гавань</dc:creator>
  <cp:lastModifiedBy>Maria Kuteynikova</cp:lastModifiedBy>
  <cp:revision>8</cp:revision>
  <cp:lastPrinted>2013-08-15T06:12:00Z</cp:lastPrinted>
  <dcterms:created xsi:type="dcterms:W3CDTF">2020-02-13T08:05:00Z</dcterms:created>
  <dcterms:modified xsi:type="dcterms:W3CDTF">2021-06-03T09:56:00Z</dcterms:modified>
</cp:coreProperties>
</file>