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DE" w:rsidRDefault="00916DD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16DDE" w:rsidRDefault="00916DD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C576E1" w:rsidRPr="00E717B8" w:rsidRDefault="00916D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17B8">
        <w:rPr>
          <w:rFonts w:ascii="Times New Roman" w:hAnsi="Times New Roman" w:cs="Times New Roman"/>
          <w:b/>
          <w:sz w:val="32"/>
          <w:szCs w:val="32"/>
          <w:u w:val="single"/>
        </w:rPr>
        <w:t>ГРАФИК ПРЕДОСТАВЛЕНИЯ ОТЧЕТОВ</w:t>
      </w:r>
    </w:p>
    <w:p w:rsidR="00916DDE" w:rsidRDefault="00916DDE"/>
    <w:p w:rsidR="00916DDE" w:rsidRDefault="00916DDE">
      <w:bookmarkStart w:id="0" w:name="_GoBack"/>
      <w:bookmarkEnd w:id="0"/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3115"/>
        <w:gridCol w:w="3259"/>
        <w:gridCol w:w="3115"/>
      </w:tblGrid>
      <w:tr w:rsidR="00916DDE" w:rsidTr="00E717B8">
        <w:tc>
          <w:tcPr>
            <w:tcW w:w="3115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59" w:type="dxa"/>
          </w:tcPr>
          <w:p w:rsidR="00916DDE" w:rsidRDefault="00916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внутреннего аудита остатков по статьям бюджета</w:t>
            </w:r>
            <w:r w:rsidR="00E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№1)</w:t>
            </w:r>
          </w:p>
          <w:p w:rsidR="00E717B8" w:rsidRPr="00916DDE" w:rsidRDefault="00E7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финансовой и содержательной отчетности</w:t>
            </w:r>
          </w:p>
        </w:tc>
      </w:tr>
      <w:tr w:rsidR="00916DDE" w:rsidTr="00E717B8">
        <w:tc>
          <w:tcPr>
            <w:tcW w:w="3115" w:type="dxa"/>
          </w:tcPr>
          <w:p w:rsid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Семейный Фарватер- 2016</w:t>
            </w:r>
          </w:p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24 ноября 2017 года</w:t>
            </w:r>
          </w:p>
        </w:tc>
        <w:tc>
          <w:tcPr>
            <w:tcW w:w="3115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15 декабря 2017 года</w:t>
            </w:r>
          </w:p>
        </w:tc>
      </w:tr>
      <w:tr w:rsidR="00916DDE" w:rsidTr="00E717B8">
        <w:tc>
          <w:tcPr>
            <w:tcW w:w="3115" w:type="dxa"/>
          </w:tcPr>
          <w:p w:rsid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Фарватер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25 января 2018 года</w:t>
            </w:r>
          </w:p>
        </w:tc>
        <w:tc>
          <w:tcPr>
            <w:tcW w:w="3115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15 февраля 2018 года</w:t>
            </w:r>
          </w:p>
        </w:tc>
      </w:tr>
      <w:tr w:rsidR="00916DDE" w:rsidTr="00E717B8">
        <w:tc>
          <w:tcPr>
            <w:tcW w:w="3115" w:type="dxa"/>
          </w:tcPr>
          <w:p w:rsid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Курс на семью- 2016</w:t>
            </w:r>
          </w:p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25 января 2018 года</w:t>
            </w:r>
          </w:p>
        </w:tc>
        <w:tc>
          <w:tcPr>
            <w:tcW w:w="3115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15 февраля 2018 года</w:t>
            </w:r>
          </w:p>
        </w:tc>
      </w:tr>
      <w:tr w:rsidR="00916DDE" w:rsidTr="00E717B8">
        <w:tc>
          <w:tcPr>
            <w:tcW w:w="3115" w:type="dxa"/>
          </w:tcPr>
          <w:p w:rsid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 xml:space="preserve">Курс на семью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24 ноября 2017 года</w:t>
            </w:r>
          </w:p>
        </w:tc>
        <w:tc>
          <w:tcPr>
            <w:tcW w:w="3115" w:type="dxa"/>
          </w:tcPr>
          <w:p w:rsidR="00916DDE" w:rsidRPr="00916DDE" w:rsidRDefault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E">
              <w:rPr>
                <w:rFonts w:ascii="Times New Roman" w:hAnsi="Times New Roman" w:cs="Times New Roman"/>
                <w:sz w:val="24"/>
                <w:szCs w:val="24"/>
              </w:rPr>
              <w:t>До 15 декабря 2017 года</w:t>
            </w:r>
          </w:p>
        </w:tc>
      </w:tr>
    </w:tbl>
    <w:p w:rsidR="00916DDE" w:rsidRDefault="00916DDE"/>
    <w:sectPr w:rsidR="0091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E"/>
    <w:rsid w:val="00916DDE"/>
    <w:rsid w:val="00C576E1"/>
    <w:rsid w:val="00E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3C4F-1D87-423D-9979-6EF7B1A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Borcova</dc:creator>
  <cp:keywords/>
  <dc:description/>
  <cp:lastModifiedBy>Olga Borcova</cp:lastModifiedBy>
  <cp:revision>1</cp:revision>
  <dcterms:created xsi:type="dcterms:W3CDTF">2017-11-17T13:34:00Z</dcterms:created>
  <dcterms:modified xsi:type="dcterms:W3CDTF">2017-11-17T13:46:00Z</dcterms:modified>
</cp:coreProperties>
</file>